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3511" w:rsidRPr="00980FB8" w:rsidRDefault="00373511" w:rsidP="00373511">
      <w:pPr>
        <w:pStyle w:val="Heading2"/>
        <w:widowControl w:val="0"/>
        <w:spacing w:before="0" w:after="0"/>
        <w:jc w:val="center"/>
        <w:rPr>
          <w:rFonts w:ascii="Arial Bold" w:hAnsi="Arial Bold"/>
          <w:caps w:val="0"/>
          <w:sz w:val="28"/>
          <w:szCs w:val="28"/>
          <w14:shadow w14:blurRad="50800" w14:dist="38100" w14:dir="2700000" w14:sx="100000" w14:sy="100000" w14:kx="0" w14:ky="0" w14:algn="tl">
            <w14:srgbClr w14:val="000000">
              <w14:alpha w14:val="60000"/>
            </w14:srgbClr>
          </w14:shadow>
        </w:rPr>
      </w:pPr>
      <w:bookmarkStart w:id="0" w:name="_GoBack"/>
      <w:bookmarkEnd w:id="0"/>
      <w:r w:rsidRPr="00980FB8">
        <w:rPr>
          <w:rFonts w:ascii="Arial Bold" w:hAnsi="Arial Bold"/>
          <w:caps w:val="0"/>
          <w:sz w:val="28"/>
          <w:szCs w:val="28"/>
          <w14:shadow w14:blurRad="50800" w14:dist="38100" w14:dir="2700000" w14:sx="100000" w14:sy="100000" w14:kx="0" w14:ky="0" w14:algn="tl">
            <w14:srgbClr w14:val="000000">
              <w14:alpha w14:val="60000"/>
            </w14:srgbClr>
          </w14:shadow>
        </w:rPr>
        <w:t>VHA B</w:t>
      </w:r>
      <w:r w:rsidR="00A6177D" w:rsidRPr="00980FB8">
        <w:rPr>
          <w:rFonts w:ascii="Arial Bold" w:hAnsi="Arial Bold"/>
          <w:caps w:val="0"/>
          <w:sz w:val="28"/>
          <w:szCs w:val="28"/>
          <w14:shadow w14:blurRad="50800" w14:dist="38100" w14:dir="2700000" w14:sx="100000" w14:sy="100000" w14:kx="0" w14:ky="0" w14:algn="tl">
            <w14:srgbClr w14:val="000000">
              <w14:alpha w14:val="60000"/>
            </w14:srgbClr>
          </w14:shadow>
        </w:rPr>
        <w:t>usiness Function F</w:t>
      </w:r>
      <w:r w:rsidRPr="00980FB8">
        <w:rPr>
          <w:rFonts w:ascii="Arial Bold" w:hAnsi="Arial Bold"/>
          <w:caps w:val="0"/>
          <w:sz w:val="28"/>
          <w:szCs w:val="28"/>
          <w14:shadow w14:blurRad="50800" w14:dist="38100" w14:dir="2700000" w14:sx="100000" w14:sy="100000" w14:kx="0" w14:ky="0" w14:algn="tl">
            <w14:srgbClr w14:val="000000">
              <w14:alpha w14:val="60000"/>
            </w14:srgbClr>
          </w14:shadow>
        </w:rPr>
        <w:t>ramework</w:t>
      </w:r>
    </w:p>
    <w:p w:rsidR="00373511" w:rsidRPr="00980FB8" w:rsidRDefault="00373511" w:rsidP="00373511">
      <w:pPr>
        <w:pStyle w:val="Heading2"/>
        <w:widowControl w:val="0"/>
        <w:spacing w:before="0" w:after="0"/>
        <w:jc w:val="center"/>
        <w:rPr>
          <w:rFonts w:ascii="Arial Bold" w:hAnsi="Arial Bold"/>
          <w:caps w:val="0"/>
          <w:sz w:val="28"/>
          <w:szCs w:val="28"/>
          <w14:shadow w14:blurRad="50800" w14:dist="38100" w14:dir="2700000" w14:sx="100000" w14:sy="100000" w14:kx="0" w14:ky="0" w14:algn="tl">
            <w14:srgbClr w14:val="000000">
              <w14:alpha w14:val="60000"/>
            </w14:srgbClr>
          </w14:shadow>
        </w:rPr>
      </w:pPr>
      <w:r w:rsidRPr="00980FB8">
        <w:rPr>
          <w:rFonts w:ascii="Arial Bold" w:hAnsi="Arial Bold"/>
          <w:caps w:val="0"/>
          <w:sz w:val="28"/>
          <w:szCs w:val="28"/>
          <w14:shadow w14:blurRad="50800" w14:dist="38100" w14:dir="2700000" w14:sx="100000" w14:sy="100000" w14:kx="0" w14:ky="0" w14:algn="tl">
            <w14:srgbClr w14:val="000000">
              <w14:alpha w14:val="60000"/>
            </w14:srgbClr>
          </w14:shadow>
        </w:rPr>
        <w:t>Change Control Procedure</w:t>
      </w:r>
    </w:p>
    <w:p w:rsidR="0041589A" w:rsidRDefault="0041589A" w:rsidP="0041589A"/>
    <w:p w:rsidR="00364B16" w:rsidRPr="00D46362" w:rsidRDefault="00364B16" w:rsidP="0041589A"/>
    <w:p w:rsidR="0041589A" w:rsidRPr="006A4B15" w:rsidRDefault="006A4B15" w:rsidP="0041589A">
      <w:pPr>
        <w:pStyle w:val="Heading3"/>
        <w:rPr>
          <w:sz w:val="24"/>
          <w:szCs w:val="24"/>
        </w:rPr>
      </w:pPr>
      <w:r>
        <w:rPr>
          <w:sz w:val="24"/>
          <w:szCs w:val="24"/>
        </w:rPr>
        <w:t>document change</w:t>
      </w:r>
      <w:r w:rsidR="00364B16">
        <w:rPr>
          <w:sz w:val="24"/>
          <w:szCs w:val="24"/>
        </w:rPr>
        <w:t xml:space="preserve"> History</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1368"/>
        <w:gridCol w:w="1998"/>
        <w:gridCol w:w="4014"/>
      </w:tblGrid>
      <w:tr w:rsidR="006A4B15" w:rsidRPr="00D46362" w:rsidTr="00E33920">
        <w:tc>
          <w:tcPr>
            <w:tcW w:w="1980" w:type="dxa"/>
            <w:vAlign w:val="center"/>
          </w:tcPr>
          <w:p w:rsidR="006A4B15" w:rsidRPr="00D46362" w:rsidRDefault="006A4B15" w:rsidP="00E33920">
            <w:pPr>
              <w:pStyle w:val="TableHeading"/>
              <w:rPr>
                <w:rFonts w:ascii="Arial" w:hAnsi="Arial"/>
              </w:rPr>
            </w:pPr>
            <w:r>
              <w:rPr>
                <w:rFonts w:ascii="Arial" w:hAnsi="Arial"/>
              </w:rPr>
              <w:t>Status</w:t>
            </w:r>
          </w:p>
        </w:tc>
        <w:tc>
          <w:tcPr>
            <w:tcW w:w="1368" w:type="dxa"/>
            <w:vAlign w:val="center"/>
          </w:tcPr>
          <w:p w:rsidR="006A4B15" w:rsidRPr="00D46362" w:rsidRDefault="006A4B15" w:rsidP="00E33920">
            <w:pPr>
              <w:pStyle w:val="TableHeading"/>
              <w:rPr>
                <w:rFonts w:ascii="Arial" w:hAnsi="Arial"/>
              </w:rPr>
            </w:pPr>
            <w:r w:rsidRPr="00D46362">
              <w:rPr>
                <w:rFonts w:ascii="Arial" w:hAnsi="Arial"/>
              </w:rPr>
              <w:t>Version</w:t>
            </w:r>
            <w:r>
              <w:rPr>
                <w:rFonts w:ascii="Arial" w:hAnsi="Arial"/>
              </w:rPr>
              <w:t xml:space="preserve"> Number</w:t>
            </w:r>
          </w:p>
        </w:tc>
        <w:tc>
          <w:tcPr>
            <w:tcW w:w="1998" w:type="dxa"/>
            <w:vAlign w:val="center"/>
          </w:tcPr>
          <w:p w:rsidR="006A4B15" w:rsidRPr="00D46362" w:rsidRDefault="006A4B15" w:rsidP="00E33920">
            <w:pPr>
              <w:pStyle w:val="TableHeading"/>
              <w:rPr>
                <w:rFonts w:ascii="Arial" w:hAnsi="Arial"/>
              </w:rPr>
            </w:pPr>
            <w:r w:rsidRPr="00D46362">
              <w:rPr>
                <w:rFonts w:ascii="Arial" w:hAnsi="Arial"/>
              </w:rPr>
              <w:t>Date</w:t>
            </w:r>
          </w:p>
        </w:tc>
        <w:tc>
          <w:tcPr>
            <w:tcW w:w="4014" w:type="dxa"/>
            <w:vAlign w:val="center"/>
          </w:tcPr>
          <w:p w:rsidR="006A4B15" w:rsidRPr="00D46362" w:rsidRDefault="006A4B15" w:rsidP="00E33920">
            <w:pPr>
              <w:pStyle w:val="TableHeading"/>
              <w:rPr>
                <w:rFonts w:ascii="Arial" w:hAnsi="Arial"/>
              </w:rPr>
            </w:pPr>
            <w:r>
              <w:rPr>
                <w:rFonts w:ascii="Arial" w:hAnsi="Arial"/>
              </w:rPr>
              <w:t>Author</w:t>
            </w:r>
          </w:p>
        </w:tc>
      </w:tr>
      <w:tr w:rsidR="00E764BE" w:rsidTr="00EE5E0D">
        <w:tc>
          <w:tcPr>
            <w:tcW w:w="1980" w:type="dxa"/>
          </w:tcPr>
          <w:p w:rsidR="00E764BE" w:rsidRDefault="00E764BE" w:rsidP="00EE5E0D">
            <w:pPr>
              <w:pStyle w:val="TableRow"/>
              <w:jc w:val="center"/>
            </w:pPr>
            <w:r>
              <w:t>Published Document</w:t>
            </w:r>
          </w:p>
        </w:tc>
        <w:tc>
          <w:tcPr>
            <w:tcW w:w="1368" w:type="dxa"/>
          </w:tcPr>
          <w:p w:rsidR="00E764BE" w:rsidRDefault="00E764BE" w:rsidP="00EE5E0D">
            <w:pPr>
              <w:pStyle w:val="TableRow"/>
              <w:jc w:val="center"/>
            </w:pPr>
            <w:r>
              <w:t>1.0</w:t>
            </w:r>
          </w:p>
        </w:tc>
        <w:tc>
          <w:tcPr>
            <w:tcW w:w="1998" w:type="dxa"/>
          </w:tcPr>
          <w:p w:rsidR="00E764BE" w:rsidRDefault="00E764BE" w:rsidP="00EE5E0D">
            <w:pPr>
              <w:pStyle w:val="TableRow"/>
              <w:jc w:val="center"/>
            </w:pPr>
            <w:r>
              <w:t>October 12, 2012</w:t>
            </w:r>
          </w:p>
        </w:tc>
        <w:tc>
          <w:tcPr>
            <w:tcW w:w="4014" w:type="dxa"/>
          </w:tcPr>
          <w:p w:rsidR="00E764BE" w:rsidRDefault="00E764BE" w:rsidP="00EE5E0D">
            <w:pPr>
              <w:pStyle w:val="TableRow"/>
              <w:jc w:val="center"/>
            </w:pPr>
            <w:r>
              <w:t>Business Reference Architecture Team</w:t>
            </w:r>
          </w:p>
        </w:tc>
      </w:tr>
      <w:tr w:rsidR="00E764BE" w:rsidTr="00C76A15">
        <w:tc>
          <w:tcPr>
            <w:tcW w:w="1980" w:type="dxa"/>
          </w:tcPr>
          <w:p w:rsidR="00E764BE" w:rsidRDefault="00E764BE" w:rsidP="00C76A15">
            <w:pPr>
              <w:pStyle w:val="TableRow"/>
              <w:jc w:val="center"/>
            </w:pPr>
            <w:r>
              <w:t>Updated Document</w:t>
            </w:r>
          </w:p>
        </w:tc>
        <w:tc>
          <w:tcPr>
            <w:tcW w:w="1368" w:type="dxa"/>
          </w:tcPr>
          <w:p w:rsidR="00E764BE" w:rsidRDefault="00E764BE" w:rsidP="00C76A15">
            <w:pPr>
              <w:pStyle w:val="TableRow"/>
              <w:jc w:val="center"/>
            </w:pPr>
            <w:r>
              <w:t>1.1</w:t>
            </w:r>
          </w:p>
        </w:tc>
        <w:tc>
          <w:tcPr>
            <w:tcW w:w="1998" w:type="dxa"/>
          </w:tcPr>
          <w:p w:rsidR="00E764BE" w:rsidRDefault="00506B0A" w:rsidP="00C76A15">
            <w:pPr>
              <w:pStyle w:val="TableRow"/>
              <w:jc w:val="center"/>
            </w:pPr>
            <w:r>
              <w:t>November 9</w:t>
            </w:r>
            <w:r w:rsidR="00E764BE">
              <w:t>, 2012</w:t>
            </w:r>
          </w:p>
        </w:tc>
        <w:tc>
          <w:tcPr>
            <w:tcW w:w="4014" w:type="dxa"/>
          </w:tcPr>
          <w:p w:rsidR="00E764BE" w:rsidRDefault="00E764BE" w:rsidP="00C76A15">
            <w:pPr>
              <w:pStyle w:val="TableRow"/>
              <w:jc w:val="center"/>
            </w:pPr>
            <w:r>
              <w:t>Business Reference Architecture Team</w:t>
            </w:r>
          </w:p>
        </w:tc>
      </w:tr>
      <w:tr w:rsidR="00F85106" w:rsidTr="00090834">
        <w:tc>
          <w:tcPr>
            <w:tcW w:w="1980" w:type="dxa"/>
          </w:tcPr>
          <w:p w:rsidR="00F85106" w:rsidRDefault="00F85106" w:rsidP="00090834">
            <w:pPr>
              <w:pStyle w:val="TableRow"/>
              <w:jc w:val="center"/>
            </w:pPr>
            <w:r>
              <w:t>Updated Document</w:t>
            </w:r>
          </w:p>
        </w:tc>
        <w:tc>
          <w:tcPr>
            <w:tcW w:w="1368" w:type="dxa"/>
          </w:tcPr>
          <w:p w:rsidR="00F85106" w:rsidRDefault="00F85106" w:rsidP="00090834">
            <w:pPr>
              <w:pStyle w:val="TableRow"/>
              <w:jc w:val="center"/>
            </w:pPr>
            <w:r>
              <w:t>1.</w:t>
            </w:r>
            <w:r w:rsidR="00727AC1">
              <w:t>2</w:t>
            </w:r>
          </w:p>
        </w:tc>
        <w:tc>
          <w:tcPr>
            <w:tcW w:w="1998" w:type="dxa"/>
          </w:tcPr>
          <w:p w:rsidR="00F85106" w:rsidRDefault="00F85106" w:rsidP="00090834">
            <w:pPr>
              <w:pStyle w:val="TableRow"/>
              <w:jc w:val="center"/>
            </w:pPr>
            <w:r>
              <w:t>January 30, 201</w:t>
            </w:r>
            <w:r w:rsidR="003E27A1">
              <w:t>3</w:t>
            </w:r>
          </w:p>
        </w:tc>
        <w:tc>
          <w:tcPr>
            <w:tcW w:w="4014" w:type="dxa"/>
          </w:tcPr>
          <w:p w:rsidR="00F85106" w:rsidRDefault="00F85106" w:rsidP="00090834">
            <w:pPr>
              <w:pStyle w:val="TableRow"/>
              <w:jc w:val="center"/>
            </w:pPr>
            <w:r>
              <w:t>Business Reference Architecture Team</w:t>
            </w:r>
          </w:p>
        </w:tc>
      </w:tr>
      <w:tr w:rsidR="00494AD3" w:rsidTr="00090834">
        <w:tc>
          <w:tcPr>
            <w:tcW w:w="1980" w:type="dxa"/>
          </w:tcPr>
          <w:p w:rsidR="00494AD3" w:rsidRDefault="00494AD3" w:rsidP="00090834">
            <w:pPr>
              <w:pStyle w:val="TableRow"/>
              <w:jc w:val="center"/>
            </w:pPr>
            <w:r>
              <w:t>Updated Document</w:t>
            </w:r>
          </w:p>
        </w:tc>
        <w:tc>
          <w:tcPr>
            <w:tcW w:w="1368" w:type="dxa"/>
          </w:tcPr>
          <w:p w:rsidR="00494AD3" w:rsidRDefault="00494AD3" w:rsidP="00090834">
            <w:pPr>
              <w:pStyle w:val="TableRow"/>
              <w:jc w:val="center"/>
            </w:pPr>
            <w:r>
              <w:t>1.3</w:t>
            </w:r>
          </w:p>
        </w:tc>
        <w:tc>
          <w:tcPr>
            <w:tcW w:w="1998" w:type="dxa"/>
          </w:tcPr>
          <w:p w:rsidR="00494AD3" w:rsidRDefault="00494AD3" w:rsidP="00090834">
            <w:pPr>
              <w:pStyle w:val="TableRow"/>
              <w:jc w:val="center"/>
            </w:pPr>
            <w:r>
              <w:t>March 1, 2013</w:t>
            </w:r>
          </w:p>
        </w:tc>
        <w:tc>
          <w:tcPr>
            <w:tcW w:w="4014" w:type="dxa"/>
          </w:tcPr>
          <w:p w:rsidR="00494AD3" w:rsidRDefault="00494AD3" w:rsidP="00090834">
            <w:pPr>
              <w:pStyle w:val="TableRow"/>
              <w:jc w:val="center"/>
            </w:pPr>
            <w:r>
              <w:t>Business Reference Architecture Team</w:t>
            </w:r>
          </w:p>
        </w:tc>
      </w:tr>
      <w:tr w:rsidR="00D11B1D" w:rsidTr="006A6FD3">
        <w:tc>
          <w:tcPr>
            <w:tcW w:w="1980" w:type="dxa"/>
            <w:shd w:val="clear" w:color="auto" w:fill="auto"/>
          </w:tcPr>
          <w:p w:rsidR="00D11B1D" w:rsidRPr="00256272" w:rsidRDefault="00D11B1D" w:rsidP="00090834">
            <w:pPr>
              <w:pStyle w:val="TableRow"/>
              <w:jc w:val="center"/>
            </w:pPr>
            <w:r w:rsidRPr="00256272">
              <w:t>Updated Document</w:t>
            </w:r>
          </w:p>
        </w:tc>
        <w:tc>
          <w:tcPr>
            <w:tcW w:w="1368" w:type="dxa"/>
            <w:shd w:val="clear" w:color="auto" w:fill="auto"/>
          </w:tcPr>
          <w:p w:rsidR="00D11B1D" w:rsidRPr="00256272" w:rsidRDefault="00D11B1D" w:rsidP="00090834">
            <w:pPr>
              <w:pStyle w:val="TableRow"/>
              <w:jc w:val="center"/>
            </w:pPr>
            <w:r w:rsidRPr="00256272">
              <w:t>1.4</w:t>
            </w:r>
          </w:p>
        </w:tc>
        <w:tc>
          <w:tcPr>
            <w:tcW w:w="1998" w:type="dxa"/>
            <w:shd w:val="clear" w:color="auto" w:fill="auto"/>
          </w:tcPr>
          <w:p w:rsidR="00D11B1D" w:rsidRPr="006A6FD3" w:rsidRDefault="006A6FD3" w:rsidP="00090834">
            <w:pPr>
              <w:pStyle w:val="TableRow"/>
              <w:jc w:val="center"/>
            </w:pPr>
            <w:r w:rsidRPr="006A6FD3">
              <w:t>June 27</w:t>
            </w:r>
            <w:r w:rsidR="00D11B1D" w:rsidRPr="006A6FD3">
              <w:t>, 2014</w:t>
            </w:r>
          </w:p>
        </w:tc>
        <w:tc>
          <w:tcPr>
            <w:tcW w:w="4014" w:type="dxa"/>
            <w:shd w:val="clear" w:color="auto" w:fill="auto"/>
          </w:tcPr>
          <w:p w:rsidR="00D11B1D" w:rsidRDefault="00D11B1D" w:rsidP="00090834">
            <w:pPr>
              <w:pStyle w:val="TableRow"/>
              <w:jc w:val="center"/>
            </w:pPr>
            <w:r w:rsidRPr="00256272">
              <w:t>Business Reference Architecture Team</w:t>
            </w:r>
          </w:p>
        </w:tc>
      </w:tr>
      <w:tr w:rsidR="00DE3427" w:rsidTr="006A6FD3">
        <w:tc>
          <w:tcPr>
            <w:tcW w:w="1980" w:type="dxa"/>
            <w:shd w:val="clear" w:color="auto" w:fill="auto"/>
          </w:tcPr>
          <w:p w:rsidR="00DE3427" w:rsidRPr="00256272" w:rsidRDefault="00DE3427" w:rsidP="00090834">
            <w:pPr>
              <w:pStyle w:val="TableRow"/>
              <w:jc w:val="center"/>
            </w:pPr>
            <w:r>
              <w:t>Updated Document</w:t>
            </w:r>
          </w:p>
        </w:tc>
        <w:tc>
          <w:tcPr>
            <w:tcW w:w="1368" w:type="dxa"/>
            <w:shd w:val="clear" w:color="auto" w:fill="auto"/>
          </w:tcPr>
          <w:p w:rsidR="00DE3427" w:rsidRPr="00256272" w:rsidRDefault="00DE3427" w:rsidP="00090834">
            <w:pPr>
              <w:pStyle w:val="TableRow"/>
              <w:jc w:val="center"/>
            </w:pPr>
            <w:r>
              <w:t>1.5</w:t>
            </w:r>
          </w:p>
        </w:tc>
        <w:tc>
          <w:tcPr>
            <w:tcW w:w="1998" w:type="dxa"/>
            <w:shd w:val="clear" w:color="auto" w:fill="auto"/>
          </w:tcPr>
          <w:p w:rsidR="00DE3427" w:rsidRPr="006A6FD3" w:rsidRDefault="006D2EE9" w:rsidP="00D24C34">
            <w:pPr>
              <w:pStyle w:val="TableRow"/>
            </w:pPr>
            <w:r>
              <w:t>November</w:t>
            </w:r>
            <w:r w:rsidR="00DE3427">
              <w:t xml:space="preserve"> </w:t>
            </w:r>
            <w:r>
              <w:t>26</w:t>
            </w:r>
            <w:r w:rsidR="00DE3427">
              <w:t>, 2014</w:t>
            </w:r>
          </w:p>
        </w:tc>
        <w:tc>
          <w:tcPr>
            <w:tcW w:w="4014" w:type="dxa"/>
            <w:shd w:val="clear" w:color="auto" w:fill="auto"/>
          </w:tcPr>
          <w:p w:rsidR="00DE3427" w:rsidRPr="00256272" w:rsidRDefault="00DE3427" w:rsidP="00090834">
            <w:pPr>
              <w:pStyle w:val="TableRow"/>
              <w:jc w:val="center"/>
            </w:pPr>
            <w:r w:rsidRPr="00256272">
              <w:t>Business Reference Architecture Team</w:t>
            </w:r>
          </w:p>
        </w:tc>
      </w:tr>
      <w:tr w:rsidR="007F5458" w:rsidTr="00423E39">
        <w:tc>
          <w:tcPr>
            <w:tcW w:w="1980" w:type="dxa"/>
            <w:shd w:val="clear" w:color="auto" w:fill="auto"/>
          </w:tcPr>
          <w:p w:rsidR="007F5458" w:rsidRDefault="007F5458" w:rsidP="007F5458">
            <w:pPr>
              <w:pStyle w:val="TableRow"/>
              <w:jc w:val="center"/>
            </w:pPr>
            <w:r>
              <w:t>Updated Document</w:t>
            </w:r>
          </w:p>
        </w:tc>
        <w:tc>
          <w:tcPr>
            <w:tcW w:w="1368" w:type="dxa"/>
            <w:shd w:val="clear" w:color="auto" w:fill="auto"/>
          </w:tcPr>
          <w:p w:rsidR="007F5458" w:rsidRDefault="007F5458" w:rsidP="007F5458">
            <w:pPr>
              <w:pStyle w:val="TableRow"/>
              <w:jc w:val="center"/>
            </w:pPr>
            <w:r>
              <w:t>1.6</w:t>
            </w:r>
          </w:p>
        </w:tc>
        <w:tc>
          <w:tcPr>
            <w:tcW w:w="1998" w:type="dxa"/>
            <w:shd w:val="clear" w:color="auto" w:fill="auto"/>
          </w:tcPr>
          <w:p w:rsidR="007F5458" w:rsidRDefault="00E92FFF" w:rsidP="007F5458">
            <w:pPr>
              <w:pStyle w:val="TableRow"/>
              <w:jc w:val="center"/>
            </w:pPr>
            <w:r>
              <w:t>May 26</w:t>
            </w:r>
            <w:r w:rsidR="007F5458">
              <w:t>, 2015</w:t>
            </w:r>
          </w:p>
        </w:tc>
        <w:tc>
          <w:tcPr>
            <w:tcW w:w="4014" w:type="dxa"/>
            <w:shd w:val="clear" w:color="auto" w:fill="auto"/>
          </w:tcPr>
          <w:p w:rsidR="007F5458" w:rsidRPr="00256272" w:rsidRDefault="007F5458" w:rsidP="007F5458">
            <w:pPr>
              <w:pStyle w:val="TableRow"/>
              <w:jc w:val="center"/>
            </w:pPr>
            <w:r w:rsidRPr="00256272">
              <w:t>Business Reference Architecture Team</w:t>
            </w:r>
          </w:p>
        </w:tc>
      </w:tr>
      <w:tr w:rsidR="005A50C8" w:rsidTr="00423E39">
        <w:tc>
          <w:tcPr>
            <w:tcW w:w="1980" w:type="dxa"/>
            <w:shd w:val="clear" w:color="auto" w:fill="auto"/>
          </w:tcPr>
          <w:p w:rsidR="005A50C8" w:rsidRDefault="005A50C8" w:rsidP="005A50C8">
            <w:pPr>
              <w:pStyle w:val="TableRow"/>
              <w:jc w:val="center"/>
            </w:pPr>
            <w:r>
              <w:t>Updated Document</w:t>
            </w:r>
          </w:p>
        </w:tc>
        <w:tc>
          <w:tcPr>
            <w:tcW w:w="1368" w:type="dxa"/>
            <w:shd w:val="clear" w:color="auto" w:fill="auto"/>
          </w:tcPr>
          <w:p w:rsidR="005A50C8" w:rsidRDefault="005A50C8" w:rsidP="005A50C8">
            <w:pPr>
              <w:pStyle w:val="TableRow"/>
              <w:jc w:val="center"/>
            </w:pPr>
            <w:r>
              <w:t>1.7</w:t>
            </w:r>
          </w:p>
        </w:tc>
        <w:tc>
          <w:tcPr>
            <w:tcW w:w="1998" w:type="dxa"/>
            <w:shd w:val="clear" w:color="auto" w:fill="auto"/>
          </w:tcPr>
          <w:p w:rsidR="005A50C8" w:rsidRDefault="005A50C8" w:rsidP="005A50C8">
            <w:pPr>
              <w:pStyle w:val="TableRow"/>
              <w:jc w:val="center"/>
            </w:pPr>
            <w:r>
              <w:t>November 25, 2015</w:t>
            </w:r>
          </w:p>
        </w:tc>
        <w:tc>
          <w:tcPr>
            <w:tcW w:w="4014" w:type="dxa"/>
            <w:shd w:val="clear" w:color="auto" w:fill="auto"/>
          </w:tcPr>
          <w:p w:rsidR="005A50C8" w:rsidRPr="00256272" w:rsidRDefault="005A50C8" w:rsidP="005A50C8">
            <w:pPr>
              <w:pStyle w:val="TableRow"/>
              <w:jc w:val="center"/>
            </w:pPr>
            <w:r w:rsidRPr="00256272">
              <w:t>Business Reference Architecture Team</w:t>
            </w:r>
          </w:p>
        </w:tc>
      </w:tr>
      <w:tr w:rsidR="00BB23B3" w:rsidTr="00423E39">
        <w:tc>
          <w:tcPr>
            <w:tcW w:w="1980" w:type="dxa"/>
            <w:shd w:val="clear" w:color="auto" w:fill="auto"/>
          </w:tcPr>
          <w:p w:rsidR="00BB23B3" w:rsidRDefault="00BB23B3" w:rsidP="00BB23B3">
            <w:pPr>
              <w:pStyle w:val="TableRow"/>
              <w:jc w:val="center"/>
            </w:pPr>
            <w:r>
              <w:t>Updated Document</w:t>
            </w:r>
          </w:p>
        </w:tc>
        <w:tc>
          <w:tcPr>
            <w:tcW w:w="1368" w:type="dxa"/>
            <w:shd w:val="clear" w:color="auto" w:fill="auto"/>
          </w:tcPr>
          <w:p w:rsidR="00BB23B3" w:rsidRDefault="00BB23B3" w:rsidP="00BB23B3">
            <w:pPr>
              <w:pStyle w:val="TableRow"/>
              <w:jc w:val="center"/>
            </w:pPr>
            <w:r>
              <w:t>1.8</w:t>
            </w:r>
          </w:p>
        </w:tc>
        <w:tc>
          <w:tcPr>
            <w:tcW w:w="1998" w:type="dxa"/>
            <w:shd w:val="clear" w:color="auto" w:fill="auto"/>
          </w:tcPr>
          <w:p w:rsidR="00BB23B3" w:rsidRDefault="00BF507F" w:rsidP="00BB23B3">
            <w:pPr>
              <w:pStyle w:val="TableRow"/>
              <w:jc w:val="center"/>
            </w:pPr>
            <w:r>
              <w:t>May 26</w:t>
            </w:r>
            <w:r w:rsidR="00BB23B3">
              <w:t>, 2016</w:t>
            </w:r>
          </w:p>
        </w:tc>
        <w:tc>
          <w:tcPr>
            <w:tcW w:w="4014" w:type="dxa"/>
            <w:shd w:val="clear" w:color="auto" w:fill="auto"/>
          </w:tcPr>
          <w:p w:rsidR="00BB23B3" w:rsidRPr="00256272" w:rsidRDefault="00BB23B3" w:rsidP="00BB23B3">
            <w:pPr>
              <w:pStyle w:val="TableRow"/>
              <w:jc w:val="center"/>
            </w:pPr>
            <w:r w:rsidRPr="00256272">
              <w:t>Business Reference Architecture Team</w:t>
            </w:r>
          </w:p>
        </w:tc>
      </w:tr>
      <w:tr w:rsidR="0085003A" w:rsidTr="00423E39">
        <w:tc>
          <w:tcPr>
            <w:tcW w:w="1980" w:type="dxa"/>
            <w:shd w:val="clear" w:color="auto" w:fill="auto"/>
          </w:tcPr>
          <w:p w:rsidR="0085003A" w:rsidRDefault="0085003A" w:rsidP="0085003A">
            <w:pPr>
              <w:pStyle w:val="TableRow"/>
              <w:jc w:val="center"/>
            </w:pPr>
            <w:r>
              <w:t>Updated Document</w:t>
            </w:r>
          </w:p>
        </w:tc>
        <w:tc>
          <w:tcPr>
            <w:tcW w:w="1368" w:type="dxa"/>
            <w:shd w:val="clear" w:color="auto" w:fill="auto"/>
          </w:tcPr>
          <w:p w:rsidR="0085003A" w:rsidRDefault="0085003A" w:rsidP="0085003A">
            <w:pPr>
              <w:pStyle w:val="TableRow"/>
              <w:jc w:val="center"/>
            </w:pPr>
            <w:r>
              <w:t>1.9</w:t>
            </w:r>
          </w:p>
        </w:tc>
        <w:tc>
          <w:tcPr>
            <w:tcW w:w="1998" w:type="dxa"/>
            <w:shd w:val="clear" w:color="auto" w:fill="auto"/>
          </w:tcPr>
          <w:p w:rsidR="0085003A" w:rsidRDefault="0085003A" w:rsidP="0085003A">
            <w:pPr>
              <w:pStyle w:val="TableRow"/>
              <w:jc w:val="center"/>
            </w:pPr>
            <w:r>
              <w:t>November 23, 2016</w:t>
            </w:r>
          </w:p>
        </w:tc>
        <w:tc>
          <w:tcPr>
            <w:tcW w:w="4014" w:type="dxa"/>
            <w:shd w:val="clear" w:color="auto" w:fill="auto"/>
          </w:tcPr>
          <w:p w:rsidR="0085003A" w:rsidRPr="00256272" w:rsidRDefault="0085003A" w:rsidP="0085003A">
            <w:pPr>
              <w:pStyle w:val="TableRow"/>
              <w:jc w:val="center"/>
            </w:pPr>
            <w:r w:rsidRPr="00256272">
              <w:t>Business Reference Architecture Team</w:t>
            </w:r>
          </w:p>
        </w:tc>
      </w:tr>
    </w:tbl>
    <w:p w:rsidR="0041589A" w:rsidRPr="00904E6D" w:rsidRDefault="0041589A" w:rsidP="0041589A"/>
    <w:p w:rsidR="00834CDB" w:rsidRDefault="00834CDB">
      <w:pPr>
        <w:rPr>
          <w:rFonts w:ascii="Arial" w:hAnsi="Arial"/>
          <w:caps/>
          <w:szCs w:val="24"/>
        </w:rPr>
      </w:pPr>
      <w:r>
        <w:rPr>
          <w:szCs w:val="24"/>
        </w:rPr>
        <w:br w:type="page"/>
      </w:r>
    </w:p>
    <w:p w:rsidR="00592A49" w:rsidRPr="00191BDF" w:rsidRDefault="00592A49" w:rsidP="00B0682E">
      <w:pPr>
        <w:pStyle w:val="Heading3"/>
        <w:spacing w:before="0"/>
        <w:rPr>
          <w:sz w:val="24"/>
          <w:szCs w:val="24"/>
        </w:rPr>
      </w:pPr>
      <w:r w:rsidRPr="00191BDF">
        <w:rPr>
          <w:sz w:val="24"/>
          <w:szCs w:val="24"/>
        </w:rPr>
        <w:lastRenderedPageBreak/>
        <w:t>Purpose</w:t>
      </w:r>
    </w:p>
    <w:p w:rsidR="00592A49" w:rsidRDefault="00592A49" w:rsidP="007A5366">
      <w:pPr>
        <w:rPr>
          <w:rStyle w:val="BodyTextChar"/>
        </w:rPr>
      </w:pPr>
      <w:r w:rsidRPr="00D46362">
        <w:rPr>
          <w:rStyle w:val="BodyTextChar"/>
        </w:rPr>
        <w:t xml:space="preserve">The </w:t>
      </w:r>
      <w:r w:rsidR="00AA02E0">
        <w:rPr>
          <w:rStyle w:val="BodyTextChar"/>
        </w:rPr>
        <w:t>VHA</w:t>
      </w:r>
      <w:r w:rsidR="00750F84" w:rsidRPr="00D46362">
        <w:rPr>
          <w:rStyle w:val="BodyTextChar"/>
        </w:rPr>
        <w:t xml:space="preserve"> </w:t>
      </w:r>
      <w:r w:rsidR="00991290">
        <w:rPr>
          <w:rStyle w:val="BodyTextChar"/>
        </w:rPr>
        <w:t>Business Function Framework</w:t>
      </w:r>
      <w:r w:rsidR="00205968" w:rsidRPr="00D46362">
        <w:rPr>
          <w:rStyle w:val="BodyTextChar"/>
        </w:rPr>
        <w:t xml:space="preserve"> </w:t>
      </w:r>
      <w:r w:rsidR="00991290">
        <w:rPr>
          <w:rStyle w:val="BodyTextChar"/>
        </w:rPr>
        <w:t xml:space="preserve">(BFF) </w:t>
      </w:r>
      <w:r w:rsidR="00750F84" w:rsidRPr="00D46362">
        <w:rPr>
          <w:rStyle w:val="BodyTextChar"/>
        </w:rPr>
        <w:t>Change Control</w:t>
      </w:r>
      <w:r w:rsidR="00205968" w:rsidRPr="00D46362">
        <w:rPr>
          <w:rStyle w:val="BodyTextChar"/>
        </w:rPr>
        <w:t xml:space="preserve"> </w:t>
      </w:r>
      <w:r w:rsidRPr="00D46362">
        <w:rPr>
          <w:rStyle w:val="BodyTextChar"/>
        </w:rPr>
        <w:t xml:space="preserve">Procedure describes how </w:t>
      </w:r>
      <w:r w:rsidR="00991290">
        <w:rPr>
          <w:rStyle w:val="BodyTextChar"/>
        </w:rPr>
        <w:t xml:space="preserve">the </w:t>
      </w:r>
      <w:r w:rsidR="0028599B">
        <w:rPr>
          <w:rStyle w:val="BodyTextChar"/>
        </w:rPr>
        <w:t xml:space="preserve">VHA </w:t>
      </w:r>
      <w:r w:rsidR="009D72BA">
        <w:rPr>
          <w:rStyle w:val="BodyTextChar"/>
        </w:rPr>
        <w:t>B</w:t>
      </w:r>
      <w:r w:rsidR="00AB3907">
        <w:rPr>
          <w:rStyle w:val="BodyTextChar"/>
        </w:rPr>
        <w:t xml:space="preserve">usiness and </w:t>
      </w:r>
      <w:r w:rsidR="00191BDF">
        <w:rPr>
          <w:rStyle w:val="BodyTextChar"/>
        </w:rPr>
        <w:t xml:space="preserve">the </w:t>
      </w:r>
      <w:r w:rsidR="00AB3907">
        <w:rPr>
          <w:rStyle w:val="BodyTextChar"/>
        </w:rPr>
        <w:t>VHA B</w:t>
      </w:r>
      <w:r w:rsidR="00991290">
        <w:rPr>
          <w:rStyle w:val="BodyTextChar"/>
        </w:rPr>
        <w:t xml:space="preserve">usiness </w:t>
      </w:r>
      <w:r w:rsidR="00AA02E0">
        <w:rPr>
          <w:rStyle w:val="BodyTextChar"/>
        </w:rPr>
        <w:t>A</w:t>
      </w:r>
      <w:r w:rsidR="00493DD2">
        <w:rPr>
          <w:rStyle w:val="BodyTextChar"/>
        </w:rPr>
        <w:t>rchitecture (B</w:t>
      </w:r>
      <w:r w:rsidR="00991290">
        <w:rPr>
          <w:rStyle w:val="BodyTextChar"/>
        </w:rPr>
        <w:t xml:space="preserve">A) </w:t>
      </w:r>
      <w:r w:rsidR="00AB3907">
        <w:rPr>
          <w:rStyle w:val="BodyTextChar"/>
        </w:rPr>
        <w:t>Team</w:t>
      </w:r>
      <w:r w:rsidR="00493DD2">
        <w:rPr>
          <w:rStyle w:val="BodyTextChar"/>
        </w:rPr>
        <w:t>s</w:t>
      </w:r>
      <w:r w:rsidR="00AB3907">
        <w:rPr>
          <w:rStyle w:val="BodyTextChar"/>
        </w:rPr>
        <w:t xml:space="preserve"> </w:t>
      </w:r>
      <w:r w:rsidR="00991290">
        <w:rPr>
          <w:rStyle w:val="BodyTextChar"/>
        </w:rPr>
        <w:t>collaborate</w:t>
      </w:r>
      <w:r w:rsidR="00205968" w:rsidRPr="00D46362">
        <w:rPr>
          <w:rStyle w:val="BodyTextChar"/>
        </w:rPr>
        <w:t xml:space="preserve"> to </w:t>
      </w:r>
      <w:r w:rsidR="003A06E4">
        <w:rPr>
          <w:rStyle w:val="BodyTextChar"/>
        </w:rPr>
        <w:t xml:space="preserve">identify, request, </w:t>
      </w:r>
      <w:r w:rsidR="00801366">
        <w:rPr>
          <w:rStyle w:val="BodyTextChar"/>
        </w:rPr>
        <w:t xml:space="preserve">review, analyze and </w:t>
      </w:r>
      <w:r w:rsidR="003B0D2A">
        <w:rPr>
          <w:rStyle w:val="BodyTextChar"/>
        </w:rPr>
        <w:t xml:space="preserve">determine </w:t>
      </w:r>
      <w:r w:rsidR="00801366">
        <w:rPr>
          <w:rStyle w:val="BodyTextChar"/>
        </w:rPr>
        <w:t>the disposition of</w:t>
      </w:r>
      <w:r w:rsidR="003B0D2A">
        <w:rPr>
          <w:rStyle w:val="BodyTextChar"/>
        </w:rPr>
        <w:t xml:space="preserve"> changes</w:t>
      </w:r>
      <w:r w:rsidR="00205968" w:rsidRPr="00D46362">
        <w:rPr>
          <w:rStyle w:val="BodyTextChar"/>
        </w:rPr>
        <w:t xml:space="preserve"> </w:t>
      </w:r>
      <w:r w:rsidR="00750F84" w:rsidRPr="00D46362">
        <w:rPr>
          <w:rStyle w:val="BodyTextChar"/>
        </w:rPr>
        <w:t xml:space="preserve">to </w:t>
      </w:r>
      <w:r w:rsidR="00AB3907">
        <w:rPr>
          <w:rStyle w:val="BodyTextChar"/>
        </w:rPr>
        <w:t xml:space="preserve">the </w:t>
      </w:r>
      <w:r w:rsidR="00DD34CF">
        <w:rPr>
          <w:rStyle w:val="BodyTextChar"/>
        </w:rPr>
        <w:t xml:space="preserve">VHA </w:t>
      </w:r>
      <w:r w:rsidR="00D5120A">
        <w:rPr>
          <w:rStyle w:val="BodyTextChar"/>
        </w:rPr>
        <w:t>BFF</w:t>
      </w:r>
      <w:r w:rsidRPr="00D46362">
        <w:rPr>
          <w:rStyle w:val="BodyTextChar"/>
        </w:rPr>
        <w:t>.</w:t>
      </w:r>
      <w:r w:rsidR="005D7D51" w:rsidRPr="00D46362">
        <w:rPr>
          <w:rStyle w:val="BodyTextChar"/>
        </w:rPr>
        <w:t xml:space="preserve">  </w:t>
      </w:r>
      <w:r w:rsidR="001E4F44">
        <w:rPr>
          <w:rStyle w:val="BodyTextChar"/>
        </w:rPr>
        <w:t xml:space="preserve">This procedure also complies with existing Business Architecture Configuration Management </w:t>
      </w:r>
      <w:r w:rsidR="004375D2">
        <w:rPr>
          <w:rStyle w:val="BodyTextChar"/>
        </w:rPr>
        <w:t xml:space="preserve">policies, </w:t>
      </w:r>
      <w:r w:rsidR="00C16821">
        <w:rPr>
          <w:rStyle w:val="BodyTextChar"/>
        </w:rPr>
        <w:t xml:space="preserve">plans, </w:t>
      </w:r>
      <w:r w:rsidR="004375D2">
        <w:rPr>
          <w:rStyle w:val="BodyTextChar"/>
        </w:rPr>
        <w:t>processes</w:t>
      </w:r>
      <w:r w:rsidR="001E4F44">
        <w:rPr>
          <w:rStyle w:val="BodyTextChar"/>
        </w:rPr>
        <w:t xml:space="preserve"> and procedures. </w:t>
      </w:r>
      <w:r w:rsidR="007A5366">
        <w:rPr>
          <w:rStyle w:val="BodyTextChar"/>
        </w:rPr>
        <w:t xml:space="preserve">The VHA </w:t>
      </w:r>
      <w:r w:rsidR="00493DD2">
        <w:rPr>
          <w:rStyle w:val="BodyTextChar"/>
        </w:rPr>
        <w:t>Business Reference Architecture (</w:t>
      </w:r>
      <w:r w:rsidR="007A5366">
        <w:rPr>
          <w:rStyle w:val="BodyTextChar"/>
        </w:rPr>
        <w:t>BRA</w:t>
      </w:r>
      <w:r w:rsidR="00493DD2">
        <w:rPr>
          <w:rStyle w:val="BodyTextChar"/>
        </w:rPr>
        <w:t>)</w:t>
      </w:r>
      <w:r w:rsidR="007A5366">
        <w:rPr>
          <w:rStyle w:val="BodyTextChar"/>
        </w:rPr>
        <w:t xml:space="preserve"> Team will review and update this </w:t>
      </w:r>
      <w:r w:rsidR="001B64E1">
        <w:rPr>
          <w:rStyle w:val="BodyTextChar"/>
        </w:rPr>
        <w:t>document periodically</w:t>
      </w:r>
      <w:r w:rsidR="007A5366">
        <w:rPr>
          <w:rStyle w:val="BodyTextChar"/>
        </w:rPr>
        <w:t xml:space="preserve"> to reflect changes in related </w:t>
      </w:r>
      <w:r w:rsidR="004375D2">
        <w:rPr>
          <w:rStyle w:val="BodyTextChar"/>
        </w:rPr>
        <w:t xml:space="preserve">policies, plans, </w:t>
      </w:r>
      <w:r w:rsidR="007A5366">
        <w:rPr>
          <w:rStyle w:val="BodyTextChar"/>
        </w:rPr>
        <w:t>processes</w:t>
      </w:r>
      <w:r w:rsidR="004375D2">
        <w:rPr>
          <w:rStyle w:val="BodyTextChar"/>
        </w:rPr>
        <w:t>, procedures</w:t>
      </w:r>
      <w:r w:rsidR="007A5366">
        <w:rPr>
          <w:rStyle w:val="BodyTextChar"/>
        </w:rPr>
        <w:t xml:space="preserve"> and tools. </w:t>
      </w:r>
    </w:p>
    <w:p w:rsidR="00592A49" w:rsidRPr="00191BDF" w:rsidRDefault="00B875D2" w:rsidP="00FC0D80">
      <w:pPr>
        <w:pStyle w:val="Heading3"/>
        <w:rPr>
          <w:sz w:val="24"/>
          <w:szCs w:val="24"/>
        </w:rPr>
      </w:pPr>
      <w:r>
        <w:rPr>
          <w:sz w:val="24"/>
          <w:szCs w:val="24"/>
        </w:rPr>
        <w:t>implementation</w:t>
      </w:r>
    </w:p>
    <w:p w:rsidR="00592A49" w:rsidRDefault="00592A49" w:rsidP="001B64E1">
      <w:pPr>
        <w:pStyle w:val="BodyText"/>
        <w:rPr>
          <w:rStyle w:val="BodyTextChar"/>
        </w:rPr>
      </w:pPr>
      <w:r w:rsidRPr="00D46362">
        <w:rPr>
          <w:rStyle w:val="BodyTextChar"/>
        </w:rPr>
        <w:t xml:space="preserve">This procedure applies to all </w:t>
      </w:r>
      <w:r w:rsidR="001E4764">
        <w:rPr>
          <w:rStyle w:val="BodyTextChar"/>
        </w:rPr>
        <w:t xml:space="preserve">requested changes to the </w:t>
      </w:r>
      <w:r w:rsidR="00DD34CF">
        <w:rPr>
          <w:rStyle w:val="BodyTextChar"/>
        </w:rPr>
        <w:t xml:space="preserve">VHA </w:t>
      </w:r>
      <w:r w:rsidR="001E4764">
        <w:rPr>
          <w:rStyle w:val="BodyTextChar"/>
        </w:rPr>
        <w:t>BFF</w:t>
      </w:r>
      <w:r w:rsidR="00D00DC1">
        <w:rPr>
          <w:rStyle w:val="BodyTextChar"/>
        </w:rPr>
        <w:t>, which may originate from any part of the VHA Business</w:t>
      </w:r>
      <w:r w:rsidR="003E61E3">
        <w:rPr>
          <w:rStyle w:val="BodyTextChar"/>
        </w:rPr>
        <w:t>.</w:t>
      </w:r>
      <w:r w:rsidR="00DA58AE">
        <w:rPr>
          <w:rStyle w:val="BodyTextChar"/>
        </w:rPr>
        <w:t xml:space="preserve"> The process commences </w:t>
      </w:r>
      <w:r w:rsidR="00DC4F4B" w:rsidRPr="00D46362">
        <w:rPr>
          <w:rStyle w:val="BodyTextChar"/>
        </w:rPr>
        <w:t xml:space="preserve">with the </w:t>
      </w:r>
      <w:r w:rsidR="00205968" w:rsidRPr="00D46362">
        <w:rPr>
          <w:rStyle w:val="BodyTextChar"/>
        </w:rPr>
        <w:t xml:space="preserve">receipt of </w:t>
      </w:r>
      <w:r w:rsidR="00DA58AE">
        <w:rPr>
          <w:rStyle w:val="BodyTextChar"/>
        </w:rPr>
        <w:t xml:space="preserve">a </w:t>
      </w:r>
      <w:r w:rsidR="001E4764">
        <w:rPr>
          <w:rStyle w:val="BodyTextChar"/>
        </w:rPr>
        <w:t>change request</w:t>
      </w:r>
      <w:r w:rsidR="00BC2A2B">
        <w:rPr>
          <w:rStyle w:val="BodyTextChar"/>
        </w:rPr>
        <w:t xml:space="preserve">. </w:t>
      </w:r>
      <w:r w:rsidR="00736CC9">
        <w:rPr>
          <w:rStyle w:val="BodyTextChar"/>
        </w:rPr>
        <w:t>D</w:t>
      </w:r>
      <w:r w:rsidR="00BC2A2B">
        <w:rPr>
          <w:rStyle w:val="BodyTextChar"/>
        </w:rPr>
        <w:t xml:space="preserve">epending </w:t>
      </w:r>
      <w:r w:rsidR="00106C2D">
        <w:rPr>
          <w:rStyle w:val="BodyTextChar"/>
        </w:rPr>
        <w:t xml:space="preserve">upon the nature of the request and other </w:t>
      </w:r>
      <w:r w:rsidR="000260D0">
        <w:rPr>
          <w:rStyle w:val="BodyTextChar"/>
        </w:rPr>
        <w:t xml:space="preserve">decision </w:t>
      </w:r>
      <w:r w:rsidR="00106C2D">
        <w:rPr>
          <w:rStyle w:val="BodyTextChar"/>
        </w:rPr>
        <w:t xml:space="preserve">criteria </w:t>
      </w:r>
      <w:r w:rsidR="00106C2D" w:rsidRPr="00423E39">
        <w:rPr>
          <w:rStyle w:val="BodyTextChar"/>
        </w:rPr>
        <w:t xml:space="preserve">(e.g., </w:t>
      </w:r>
      <w:r w:rsidR="001C11E0" w:rsidRPr="00423E39">
        <w:rPr>
          <w:rStyle w:val="BodyTextChar"/>
        </w:rPr>
        <w:t>level of urgency</w:t>
      </w:r>
      <w:r w:rsidR="00106C2D" w:rsidRPr="00423E39">
        <w:rPr>
          <w:rStyle w:val="BodyTextChar"/>
        </w:rPr>
        <w:t xml:space="preserve">, </w:t>
      </w:r>
      <w:r w:rsidR="001C11E0" w:rsidRPr="00423E39">
        <w:rPr>
          <w:rStyle w:val="BodyTextChar"/>
        </w:rPr>
        <w:t xml:space="preserve">anticipated impact, </w:t>
      </w:r>
      <w:r w:rsidR="00106C2D" w:rsidRPr="00423E39">
        <w:rPr>
          <w:rStyle w:val="BodyTextChar"/>
        </w:rPr>
        <w:t>effort required for execution, available resources, timeframe for completion, and other depen</w:t>
      </w:r>
      <w:r w:rsidR="008A62A5" w:rsidRPr="00423E39">
        <w:rPr>
          <w:rStyle w:val="BodyTextChar"/>
        </w:rPr>
        <w:t>dencies and/or constraints</w:t>
      </w:r>
      <w:r w:rsidR="00106C2D" w:rsidRPr="00423E39">
        <w:rPr>
          <w:rStyle w:val="BodyTextChar"/>
        </w:rPr>
        <w:t>),</w:t>
      </w:r>
      <w:r w:rsidR="00106C2D">
        <w:rPr>
          <w:rStyle w:val="BodyTextChar"/>
        </w:rPr>
        <w:t xml:space="preserve"> the process terminates with the </w:t>
      </w:r>
      <w:r w:rsidR="00A37589">
        <w:rPr>
          <w:rStyle w:val="BodyTextChar"/>
        </w:rPr>
        <w:t xml:space="preserve">dispositioning </w:t>
      </w:r>
      <w:r w:rsidR="00106C2D">
        <w:rPr>
          <w:rStyle w:val="BodyTextChar"/>
        </w:rPr>
        <w:t>of the change request.</w:t>
      </w:r>
      <w:r w:rsidR="00BC2A2B">
        <w:rPr>
          <w:rStyle w:val="BodyTextChar"/>
        </w:rPr>
        <w:t xml:space="preserve"> </w:t>
      </w:r>
      <w:r w:rsidR="009E074F">
        <w:rPr>
          <w:rStyle w:val="BodyTextChar"/>
        </w:rPr>
        <w:t>A</w:t>
      </w:r>
      <w:r w:rsidR="00F5148E">
        <w:rPr>
          <w:rStyle w:val="BodyTextChar"/>
        </w:rPr>
        <w:t>pprove</w:t>
      </w:r>
      <w:r w:rsidR="009E074F">
        <w:rPr>
          <w:rStyle w:val="BodyTextChar"/>
        </w:rPr>
        <w:t xml:space="preserve">d requests are incorporated </w:t>
      </w:r>
      <w:r w:rsidR="00750F84" w:rsidRPr="00D46362">
        <w:rPr>
          <w:rStyle w:val="BodyTextChar"/>
        </w:rPr>
        <w:t xml:space="preserve">into </w:t>
      </w:r>
      <w:r w:rsidR="00D5120A">
        <w:rPr>
          <w:rStyle w:val="BodyTextChar"/>
        </w:rPr>
        <w:t xml:space="preserve">a </w:t>
      </w:r>
      <w:r w:rsidR="00736CC9">
        <w:rPr>
          <w:rStyle w:val="BodyTextChar"/>
        </w:rPr>
        <w:t xml:space="preserve">draft </w:t>
      </w:r>
      <w:r w:rsidR="00DD34CF">
        <w:rPr>
          <w:rStyle w:val="BodyTextChar"/>
        </w:rPr>
        <w:t xml:space="preserve">VHA </w:t>
      </w:r>
      <w:r w:rsidR="00DA58AE">
        <w:rPr>
          <w:rStyle w:val="BodyTextChar"/>
        </w:rPr>
        <w:t xml:space="preserve">BFF </w:t>
      </w:r>
      <w:r w:rsidR="00750F84" w:rsidRPr="00D46362">
        <w:rPr>
          <w:rStyle w:val="BodyTextChar"/>
        </w:rPr>
        <w:t>release</w:t>
      </w:r>
      <w:r w:rsidR="00736CC9">
        <w:rPr>
          <w:rStyle w:val="BodyTextChar"/>
        </w:rPr>
        <w:t xml:space="preserve"> that is </w:t>
      </w:r>
      <w:r w:rsidR="00493DD2">
        <w:rPr>
          <w:rStyle w:val="BodyTextChar"/>
        </w:rPr>
        <w:t>peer reviewed</w:t>
      </w:r>
      <w:r w:rsidR="00736CC9">
        <w:rPr>
          <w:rStyle w:val="BodyTextChar"/>
        </w:rPr>
        <w:t xml:space="preserve"> prior to submission for publication</w:t>
      </w:r>
      <w:r w:rsidR="00926E3F">
        <w:rPr>
          <w:rStyle w:val="BodyTextChar"/>
        </w:rPr>
        <w:t xml:space="preserve"> as part of the </w:t>
      </w:r>
      <w:r w:rsidR="008A62A5">
        <w:rPr>
          <w:rStyle w:val="BodyTextChar"/>
        </w:rPr>
        <w:t>VHA Business Architecture Repository (</w:t>
      </w:r>
      <w:r w:rsidR="00926E3F">
        <w:rPr>
          <w:rStyle w:val="BodyTextChar"/>
        </w:rPr>
        <w:t>BAR</w:t>
      </w:r>
      <w:r w:rsidR="008A62A5">
        <w:rPr>
          <w:rStyle w:val="BodyTextChar"/>
        </w:rPr>
        <w:t>)</w:t>
      </w:r>
      <w:r w:rsidR="00926E3F">
        <w:rPr>
          <w:rStyle w:val="BodyTextChar"/>
        </w:rPr>
        <w:t xml:space="preserve"> Release</w:t>
      </w:r>
      <w:r w:rsidR="009E074F">
        <w:rPr>
          <w:rStyle w:val="BodyTextChar"/>
        </w:rPr>
        <w:t>.</w:t>
      </w:r>
    </w:p>
    <w:p w:rsidR="00592A49" w:rsidRPr="00191BDF" w:rsidRDefault="00191BDF" w:rsidP="00FC0D80">
      <w:pPr>
        <w:pStyle w:val="Heading3"/>
        <w:rPr>
          <w:sz w:val="24"/>
          <w:szCs w:val="24"/>
        </w:rPr>
      </w:pPr>
      <w:r>
        <w:rPr>
          <w:sz w:val="24"/>
          <w:szCs w:val="24"/>
        </w:rPr>
        <w:t>roles and responsibiliities</w:t>
      </w:r>
    </w:p>
    <w:p w:rsidR="00357716" w:rsidRDefault="00357716" w:rsidP="001B64E1">
      <w:pPr>
        <w:pStyle w:val="BodyText"/>
        <w:rPr>
          <w:rStyle w:val="BodyTextChar"/>
        </w:rPr>
      </w:pPr>
      <w:r>
        <w:rPr>
          <w:rStyle w:val="BodyTextChar"/>
        </w:rPr>
        <w:t xml:space="preserve">The roles and responsibilities of the </w:t>
      </w:r>
      <w:r w:rsidR="00443B78" w:rsidRPr="00423E39">
        <w:rPr>
          <w:rStyle w:val="BodyTextChar"/>
        </w:rPr>
        <w:t>stakeholders</w:t>
      </w:r>
      <w:r w:rsidR="00443B78">
        <w:rPr>
          <w:rStyle w:val="BodyTextChar"/>
        </w:rPr>
        <w:t xml:space="preserve"> </w:t>
      </w:r>
      <w:r>
        <w:rPr>
          <w:rStyle w:val="BodyTextChar"/>
        </w:rPr>
        <w:t>involved in executing the VHA BFF Change Control Procedure are outlined below.</w:t>
      </w:r>
    </w:p>
    <w:p w:rsidR="000E1115" w:rsidRDefault="00207809" w:rsidP="001B64E1">
      <w:pPr>
        <w:pStyle w:val="BodyText"/>
        <w:numPr>
          <w:ilvl w:val="0"/>
          <w:numId w:val="16"/>
        </w:numPr>
        <w:rPr>
          <w:rStyle w:val="BodyTextChar"/>
        </w:rPr>
      </w:pPr>
      <w:r>
        <w:rPr>
          <w:rStyle w:val="BodyTextChar"/>
        </w:rPr>
        <w:t>Change Requester</w:t>
      </w:r>
      <w:r w:rsidR="00017AA8">
        <w:rPr>
          <w:rStyle w:val="BodyTextChar"/>
        </w:rPr>
        <w:t>s</w:t>
      </w:r>
      <w:r w:rsidR="000E1115">
        <w:rPr>
          <w:rStyle w:val="BodyTextChar"/>
        </w:rPr>
        <w:t xml:space="preserve"> </w:t>
      </w:r>
      <w:r w:rsidR="00017AA8">
        <w:rPr>
          <w:rStyle w:val="BodyTextChar"/>
        </w:rPr>
        <w:t xml:space="preserve">are </w:t>
      </w:r>
      <w:r w:rsidR="000E1115">
        <w:rPr>
          <w:rStyle w:val="BodyTextChar"/>
        </w:rPr>
        <w:t>responsible for:</w:t>
      </w:r>
    </w:p>
    <w:p w:rsidR="002F36DE" w:rsidRDefault="002F36DE" w:rsidP="001B64E1">
      <w:pPr>
        <w:pStyle w:val="BodyText"/>
        <w:numPr>
          <w:ilvl w:val="1"/>
          <w:numId w:val="17"/>
        </w:numPr>
        <w:rPr>
          <w:rStyle w:val="BodyTextChar"/>
        </w:rPr>
      </w:pPr>
      <w:r>
        <w:rPr>
          <w:rStyle w:val="BodyTextChar"/>
        </w:rPr>
        <w:t xml:space="preserve">Identifying potential changes to the </w:t>
      </w:r>
      <w:r w:rsidR="00280D3E">
        <w:rPr>
          <w:rStyle w:val="BodyTextChar"/>
        </w:rPr>
        <w:t xml:space="preserve">VHA </w:t>
      </w:r>
      <w:r>
        <w:rPr>
          <w:rStyle w:val="BodyTextChar"/>
        </w:rPr>
        <w:t>BFF (i.e., editorial changes, new business functions, deletion of business functions and/or relocation of business functions</w:t>
      </w:r>
      <w:r w:rsidR="00493DD2">
        <w:rPr>
          <w:rStyle w:val="BodyTextChar"/>
        </w:rPr>
        <w:t>.</w:t>
      </w:r>
      <w:r w:rsidR="00443B78">
        <w:rPr>
          <w:rStyle w:val="BodyTextChar"/>
        </w:rPr>
        <w:t>)</w:t>
      </w:r>
      <w:r w:rsidR="00282838">
        <w:rPr>
          <w:rStyle w:val="BodyTextChar"/>
        </w:rPr>
        <w:t xml:space="preserve"> </w:t>
      </w:r>
    </w:p>
    <w:p w:rsidR="00B93E42" w:rsidRDefault="002309DC" w:rsidP="001B64E1">
      <w:pPr>
        <w:pStyle w:val="BodyText"/>
        <w:numPr>
          <w:ilvl w:val="1"/>
          <w:numId w:val="17"/>
        </w:numPr>
      </w:pPr>
      <w:r>
        <w:rPr>
          <w:rStyle w:val="BodyTextChar"/>
        </w:rPr>
        <w:t xml:space="preserve">Completing </w:t>
      </w:r>
      <w:r w:rsidR="00383D95">
        <w:rPr>
          <w:rStyle w:val="BodyTextChar"/>
        </w:rPr>
        <w:t xml:space="preserve">VHA </w:t>
      </w:r>
      <w:r w:rsidR="0003074F">
        <w:rPr>
          <w:rStyle w:val="BodyTextChar"/>
        </w:rPr>
        <w:t>BFF Change Request f</w:t>
      </w:r>
      <w:r>
        <w:rPr>
          <w:rStyle w:val="BodyTextChar"/>
        </w:rPr>
        <w:t>orm</w:t>
      </w:r>
      <w:r w:rsidR="0003074F">
        <w:rPr>
          <w:rStyle w:val="BodyTextChar"/>
        </w:rPr>
        <w:t>s</w:t>
      </w:r>
      <w:r w:rsidR="00CE3B2A">
        <w:rPr>
          <w:rStyle w:val="BodyTextChar"/>
        </w:rPr>
        <w:t xml:space="preserve"> </w:t>
      </w:r>
      <w:r w:rsidR="00834CDB">
        <w:rPr>
          <w:rStyle w:val="BodyTextChar"/>
        </w:rPr>
        <w:t xml:space="preserve">and submitting them </w:t>
      </w:r>
      <w:r w:rsidR="00CE3B2A">
        <w:rPr>
          <w:rStyle w:val="BodyTextChar"/>
        </w:rPr>
        <w:t>to the VHA BRA Team</w:t>
      </w:r>
      <w:r w:rsidR="007F17D3">
        <w:rPr>
          <w:rStyle w:val="BodyTextChar"/>
        </w:rPr>
        <w:t xml:space="preserve"> via email</w:t>
      </w:r>
      <w:r w:rsidR="00694A2E">
        <w:rPr>
          <w:rStyle w:val="BodyTextChar"/>
        </w:rPr>
        <w:t xml:space="preserve"> at </w:t>
      </w:r>
      <w:hyperlink r:id="rId8" w:history="1">
        <w:r w:rsidR="00B93E42" w:rsidRPr="006A6FD3">
          <w:rPr>
            <w:rStyle w:val="Hyperlink"/>
          </w:rPr>
          <w:t>VHA10P2ESIMBABRA@va.gov</w:t>
        </w:r>
      </w:hyperlink>
    </w:p>
    <w:p w:rsidR="008C2E88" w:rsidRDefault="008C2E88" w:rsidP="001B64E1">
      <w:pPr>
        <w:pStyle w:val="BodyText"/>
        <w:numPr>
          <w:ilvl w:val="1"/>
          <w:numId w:val="17"/>
        </w:numPr>
        <w:rPr>
          <w:rStyle w:val="BodyTextChar"/>
        </w:rPr>
      </w:pPr>
      <w:r>
        <w:rPr>
          <w:rStyle w:val="BodyTextChar"/>
        </w:rPr>
        <w:t xml:space="preserve">Responding to inquiries about requested change(s) </w:t>
      </w:r>
    </w:p>
    <w:p w:rsidR="000E1115" w:rsidRDefault="008C2E88" w:rsidP="001B64E1">
      <w:pPr>
        <w:pStyle w:val="BodyText"/>
        <w:numPr>
          <w:ilvl w:val="1"/>
          <w:numId w:val="17"/>
        </w:numPr>
        <w:rPr>
          <w:rStyle w:val="BodyTextChar"/>
        </w:rPr>
      </w:pPr>
      <w:r>
        <w:rPr>
          <w:rStyle w:val="BodyTextChar"/>
        </w:rPr>
        <w:t>Providing additional information</w:t>
      </w:r>
      <w:r w:rsidR="00BF4DC7">
        <w:rPr>
          <w:rStyle w:val="BodyTextChar"/>
        </w:rPr>
        <w:t xml:space="preserve"> related to change requests</w:t>
      </w:r>
      <w:r w:rsidR="001B64E1">
        <w:rPr>
          <w:rStyle w:val="BodyTextChar"/>
        </w:rPr>
        <w:t>, as needed</w:t>
      </w:r>
    </w:p>
    <w:p w:rsidR="000E1115" w:rsidRDefault="000E1115" w:rsidP="001B64E1">
      <w:pPr>
        <w:pStyle w:val="BodyText"/>
        <w:numPr>
          <w:ilvl w:val="0"/>
          <w:numId w:val="16"/>
        </w:numPr>
        <w:rPr>
          <w:rStyle w:val="BodyTextChar"/>
        </w:rPr>
      </w:pPr>
      <w:r>
        <w:rPr>
          <w:rStyle w:val="BodyTextChar"/>
        </w:rPr>
        <w:t xml:space="preserve">VHA Business </w:t>
      </w:r>
      <w:r w:rsidR="004A546B">
        <w:rPr>
          <w:rStyle w:val="BodyTextChar"/>
        </w:rPr>
        <w:t>Subject Matter Expert</w:t>
      </w:r>
      <w:r>
        <w:rPr>
          <w:rStyle w:val="BodyTextChar"/>
        </w:rPr>
        <w:t>s</w:t>
      </w:r>
      <w:r w:rsidR="007718A8">
        <w:rPr>
          <w:rStyle w:val="BodyTextChar"/>
        </w:rPr>
        <w:t xml:space="preserve"> (SMEs)</w:t>
      </w:r>
      <w:r>
        <w:rPr>
          <w:rStyle w:val="BodyTextChar"/>
        </w:rPr>
        <w:t xml:space="preserve"> are</w:t>
      </w:r>
      <w:r w:rsidRPr="00D46362">
        <w:rPr>
          <w:rStyle w:val="BodyTextChar"/>
        </w:rPr>
        <w:t xml:space="preserve"> responsible </w:t>
      </w:r>
      <w:r>
        <w:rPr>
          <w:rStyle w:val="BodyTextChar"/>
        </w:rPr>
        <w:t>for:</w:t>
      </w:r>
    </w:p>
    <w:p w:rsidR="0022795D" w:rsidRDefault="00A6333E" w:rsidP="001B64E1">
      <w:pPr>
        <w:pStyle w:val="BodyText"/>
        <w:numPr>
          <w:ilvl w:val="1"/>
          <w:numId w:val="17"/>
        </w:numPr>
        <w:rPr>
          <w:rStyle w:val="BodyTextChar"/>
        </w:rPr>
      </w:pPr>
      <w:r>
        <w:rPr>
          <w:rStyle w:val="BodyTextChar"/>
        </w:rPr>
        <w:t>Reviewing</w:t>
      </w:r>
      <w:r w:rsidR="00C90F45">
        <w:rPr>
          <w:rStyle w:val="BodyTextChar"/>
        </w:rPr>
        <w:t xml:space="preserve"> submitted</w:t>
      </w:r>
      <w:r w:rsidR="00273870">
        <w:rPr>
          <w:rStyle w:val="BodyTextChar"/>
        </w:rPr>
        <w:t xml:space="preserve"> </w:t>
      </w:r>
      <w:r w:rsidR="00AB711C">
        <w:rPr>
          <w:rStyle w:val="BodyTextChar"/>
        </w:rPr>
        <w:t>change requests</w:t>
      </w:r>
      <w:r w:rsidR="00C67A3B">
        <w:rPr>
          <w:rStyle w:val="BodyTextChar"/>
        </w:rPr>
        <w:t>, impact analyses and supplemental documentation</w:t>
      </w:r>
      <w:r w:rsidR="002A443B">
        <w:rPr>
          <w:rStyle w:val="BodyTextChar"/>
        </w:rPr>
        <w:t xml:space="preserve">, </w:t>
      </w:r>
      <w:r w:rsidR="002A443B" w:rsidRPr="00423E39">
        <w:rPr>
          <w:rStyle w:val="BodyTextChar"/>
        </w:rPr>
        <w:t>as requested</w:t>
      </w:r>
    </w:p>
    <w:p w:rsidR="0022795D" w:rsidRDefault="00A254A3" w:rsidP="001B64E1">
      <w:pPr>
        <w:pStyle w:val="BodyText"/>
        <w:numPr>
          <w:ilvl w:val="1"/>
          <w:numId w:val="17"/>
        </w:numPr>
        <w:rPr>
          <w:rStyle w:val="BodyTextChar"/>
        </w:rPr>
      </w:pPr>
      <w:r>
        <w:rPr>
          <w:rStyle w:val="BodyTextChar"/>
        </w:rPr>
        <w:t>Lending their</w:t>
      </w:r>
      <w:r w:rsidR="0022795D">
        <w:rPr>
          <w:rStyle w:val="BodyTextChar"/>
        </w:rPr>
        <w:t xml:space="preserve"> expertise </w:t>
      </w:r>
      <w:r w:rsidR="00442C8F">
        <w:rPr>
          <w:rStyle w:val="BodyTextChar"/>
        </w:rPr>
        <w:t xml:space="preserve">for </w:t>
      </w:r>
      <w:r w:rsidR="0099600A">
        <w:rPr>
          <w:rStyle w:val="BodyTextChar"/>
        </w:rPr>
        <w:t>decision making on</w:t>
      </w:r>
      <w:r w:rsidR="00442C8F">
        <w:rPr>
          <w:rStyle w:val="BodyTextChar"/>
        </w:rPr>
        <w:t xml:space="preserve"> change requests</w:t>
      </w:r>
      <w:r w:rsidR="00A6333E">
        <w:rPr>
          <w:rStyle w:val="BodyTextChar"/>
        </w:rPr>
        <w:t xml:space="preserve">, </w:t>
      </w:r>
      <w:r>
        <w:rPr>
          <w:rStyle w:val="BodyTextChar"/>
        </w:rPr>
        <w:t>providing feedback</w:t>
      </w:r>
      <w:r w:rsidR="001B64E1">
        <w:rPr>
          <w:rStyle w:val="BodyTextChar"/>
        </w:rPr>
        <w:t xml:space="preserve"> to the VHA BRA Team for dispositioning</w:t>
      </w:r>
      <w:r w:rsidR="00A6333E">
        <w:rPr>
          <w:rStyle w:val="BodyTextChar"/>
        </w:rPr>
        <w:t xml:space="preserve"> requested changes</w:t>
      </w:r>
      <w:r w:rsidR="001B64E1">
        <w:rPr>
          <w:rStyle w:val="BodyTextChar"/>
        </w:rPr>
        <w:t>, as needed</w:t>
      </w:r>
    </w:p>
    <w:p w:rsidR="00B80949" w:rsidRDefault="00F5148E" w:rsidP="001B64E1">
      <w:pPr>
        <w:pStyle w:val="BodyText"/>
        <w:numPr>
          <w:ilvl w:val="0"/>
          <w:numId w:val="16"/>
        </w:numPr>
        <w:rPr>
          <w:rStyle w:val="BodyTextChar"/>
        </w:rPr>
      </w:pPr>
      <w:r>
        <w:rPr>
          <w:rStyle w:val="BodyTextChar"/>
        </w:rPr>
        <w:t xml:space="preserve">The </w:t>
      </w:r>
      <w:r w:rsidR="00432649">
        <w:rPr>
          <w:rStyle w:val="BodyTextChar"/>
        </w:rPr>
        <w:t xml:space="preserve">VHA </w:t>
      </w:r>
      <w:r w:rsidR="00AA02E0">
        <w:rPr>
          <w:rStyle w:val="BodyTextChar"/>
        </w:rPr>
        <w:t>BRA</w:t>
      </w:r>
      <w:r w:rsidR="003B36CD" w:rsidRPr="00D46362">
        <w:rPr>
          <w:rStyle w:val="BodyTextChar"/>
        </w:rPr>
        <w:t xml:space="preserve"> </w:t>
      </w:r>
      <w:r>
        <w:rPr>
          <w:rStyle w:val="BodyTextChar"/>
        </w:rPr>
        <w:t>Team</w:t>
      </w:r>
      <w:r w:rsidR="001B64E1">
        <w:rPr>
          <w:rStyle w:val="BodyTextChar"/>
        </w:rPr>
        <w:t xml:space="preserve"> and </w:t>
      </w:r>
      <w:r w:rsidR="005C15DC">
        <w:rPr>
          <w:rStyle w:val="BodyTextChar"/>
        </w:rPr>
        <w:t>VHA BFF Change Coordinator</w:t>
      </w:r>
      <w:r>
        <w:rPr>
          <w:rStyle w:val="BodyTextChar"/>
        </w:rPr>
        <w:t xml:space="preserve"> </w:t>
      </w:r>
      <w:r w:rsidR="005C15DC">
        <w:rPr>
          <w:rStyle w:val="BodyTextChar"/>
        </w:rPr>
        <w:t>are</w:t>
      </w:r>
      <w:r w:rsidR="003B36CD" w:rsidRPr="00D46362">
        <w:rPr>
          <w:rStyle w:val="BodyTextChar"/>
        </w:rPr>
        <w:t xml:space="preserve"> r</w:t>
      </w:r>
      <w:r w:rsidR="00E47C8B" w:rsidRPr="00D46362">
        <w:rPr>
          <w:rStyle w:val="BodyTextChar"/>
        </w:rPr>
        <w:t>esponsible for</w:t>
      </w:r>
      <w:r w:rsidR="007A093D">
        <w:rPr>
          <w:rStyle w:val="BodyTextChar"/>
        </w:rPr>
        <w:t>:</w:t>
      </w:r>
    </w:p>
    <w:p w:rsidR="001F2380" w:rsidRDefault="001F2380" w:rsidP="001B64E1">
      <w:pPr>
        <w:pStyle w:val="BodyText"/>
        <w:numPr>
          <w:ilvl w:val="1"/>
          <w:numId w:val="17"/>
        </w:numPr>
        <w:rPr>
          <w:rStyle w:val="BodyTextChar"/>
        </w:rPr>
      </w:pPr>
      <w:r>
        <w:rPr>
          <w:rStyle w:val="BodyTextChar"/>
        </w:rPr>
        <w:t>Confirming receipt of submitted change requests by communicating with Change Requesters</w:t>
      </w:r>
    </w:p>
    <w:p w:rsidR="00B80949" w:rsidRDefault="00C90F45" w:rsidP="001B64E1">
      <w:pPr>
        <w:pStyle w:val="BodyText"/>
        <w:numPr>
          <w:ilvl w:val="1"/>
          <w:numId w:val="17"/>
        </w:numPr>
        <w:rPr>
          <w:rStyle w:val="BodyTextChar"/>
        </w:rPr>
      </w:pPr>
      <w:r>
        <w:rPr>
          <w:rStyle w:val="BodyTextChar"/>
        </w:rPr>
        <w:t>Reviewing</w:t>
      </w:r>
      <w:r w:rsidR="002E32E5">
        <w:rPr>
          <w:rStyle w:val="BodyTextChar"/>
        </w:rPr>
        <w:t xml:space="preserve"> submitted change requests and obtaining </w:t>
      </w:r>
      <w:bookmarkStart w:id="1" w:name="OLE_LINK1"/>
      <w:bookmarkStart w:id="2" w:name="OLE_LINK2"/>
      <w:r w:rsidR="002E32E5">
        <w:rPr>
          <w:rStyle w:val="BodyTextChar"/>
        </w:rPr>
        <w:t>additional</w:t>
      </w:r>
      <w:r w:rsidR="005067F9">
        <w:rPr>
          <w:rStyle w:val="BodyTextChar"/>
        </w:rPr>
        <w:t xml:space="preserve"> clarification and/or</w:t>
      </w:r>
      <w:r w:rsidR="002E32E5">
        <w:rPr>
          <w:rStyle w:val="BodyTextChar"/>
        </w:rPr>
        <w:t xml:space="preserve"> information from</w:t>
      </w:r>
      <w:bookmarkEnd w:id="1"/>
      <w:bookmarkEnd w:id="2"/>
      <w:r w:rsidR="002E32E5">
        <w:rPr>
          <w:rStyle w:val="BodyTextChar"/>
        </w:rPr>
        <w:t xml:space="preserve"> Change Requesters, as needed</w:t>
      </w:r>
    </w:p>
    <w:p w:rsidR="00B80949" w:rsidRDefault="007E0F40" w:rsidP="001B64E1">
      <w:pPr>
        <w:pStyle w:val="BodyText"/>
        <w:numPr>
          <w:ilvl w:val="1"/>
          <w:numId w:val="17"/>
        </w:numPr>
        <w:rPr>
          <w:rStyle w:val="BodyTextChar"/>
        </w:rPr>
      </w:pPr>
      <w:r>
        <w:rPr>
          <w:rStyle w:val="BodyTextChar"/>
        </w:rPr>
        <w:lastRenderedPageBreak/>
        <w:t xml:space="preserve">Determining </w:t>
      </w:r>
      <w:r w:rsidR="004C0AE4">
        <w:rPr>
          <w:rStyle w:val="BodyTextChar"/>
        </w:rPr>
        <w:t>the impact of requested</w:t>
      </w:r>
      <w:r w:rsidR="00947CF6" w:rsidRPr="00D46362">
        <w:rPr>
          <w:rStyle w:val="BodyTextChar"/>
        </w:rPr>
        <w:t xml:space="preserve"> changes on </w:t>
      </w:r>
      <w:r w:rsidR="00661572">
        <w:rPr>
          <w:rStyle w:val="BodyTextChar"/>
        </w:rPr>
        <w:t xml:space="preserve">existing </w:t>
      </w:r>
      <w:r w:rsidR="00280D3E">
        <w:rPr>
          <w:rStyle w:val="BodyTextChar"/>
        </w:rPr>
        <w:t xml:space="preserve">VHA </w:t>
      </w:r>
      <w:r w:rsidR="00661572">
        <w:rPr>
          <w:rStyle w:val="BodyTextChar"/>
        </w:rPr>
        <w:t xml:space="preserve">BFF components and </w:t>
      </w:r>
      <w:r w:rsidR="004C0AE4">
        <w:rPr>
          <w:rStyle w:val="BodyTextChar"/>
        </w:rPr>
        <w:t xml:space="preserve">related </w:t>
      </w:r>
      <w:r w:rsidR="008F27ED">
        <w:rPr>
          <w:rStyle w:val="BodyTextChar"/>
        </w:rPr>
        <w:t>VHA BAR</w:t>
      </w:r>
      <w:r>
        <w:rPr>
          <w:rStyle w:val="BodyTextChar"/>
        </w:rPr>
        <w:t xml:space="preserve"> artifacts</w:t>
      </w:r>
      <w:r w:rsidR="00947CF6" w:rsidRPr="00D46362">
        <w:rPr>
          <w:rStyle w:val="BodyTextChar"/>
        </w:rPr>
        <w:t xml:space="preserve"> </w:t>
      </w:r>
      <w:r w:rsidR="00443B78">
        <w:rPr>
          <w:rStyle w:val="BodyTextChar"/>
        </w:rPr>
        <w:t>(Changes to VHA BFF mappings are handled via the VHA BAR Release Management process.)</w:t>
      </w:r>
    </w:p>
    <w:p w:rsidR="009838E6" w:rsidRDefault="009838E6" w:rsidP="001B64E1">
      <w:pPr>
        <w:pStyle w:val="BodyText"/>
        <w:numPr>
          <w:ilvl w:val="1"/>
          <w:numId w:val="17"/>
        </w:numPr>
        <w:rPr>
          <w:rStyle w:val="BodyTextChar"/>
        </w:rPr>
      </w:pPr>
      <w:r>
        <w:rPr>
          <w:rStyle w:val="BodyTextChar"/>
        </w:rPr>
        <w:t>C</w:t>
      </w:r>
      <w:r w:rsidR="00650894">
        <w:rPr>
          <w:rStyle w:val="BodyTextChar"/>
        </w:rPr>
        <w:t>onsulting with VHA Business SMEs</w:t>
      </w:r>
      <w:r>
        <w:rPr>
          <w:rStyle w:val="BodyTextChar"/>
        </w:rPr>
        <w:t xml:space="preserve"> regarding change requests</w:t>
      </w:r>
      <w:r w:rsidR="00BB24C1">
        <w:rPr>
          <w:rStyle w:val="BodyTextChar"/>
        </w:rPr>
        <w:t>, as needed</w:t>
      </w:r>
    </w:p>
    <w:p w:rsidR="000932D8" w:rsidRPr="005479EE" w:rsidRDefault="00201032" w:rsidP="001B64E1">
      <w:pPr>
        <w:pStyle w:val="BodyText"/>
        <w:numPr>
          <w:ilvl w:val="1"/>
          <w:numId w:val="17"/>
        </w:numPr>
        <w:rPr>
          <w:rStyle w:val="BodyTextChar"/>
        </w:rPr>
      </w:pPr>
      <w:r>
        <w:rPr>
          <w:rStyle w:val="BodyTextChar"/>
        </w:rPr>
        <w:t xml:space="preserve">Presenting </w:t>
      </w:r>
      <w:r w:rsidR="004C0AE4">
        <w:rPr>
          <w:rStyle w:val="BodyTextChar"/>
        </w:rPr>
        <w:t>change requests</w:t>
      </w:r>
      <w:r w:rsidR="00C67A3B">
        <w:rPr>
          <w:rStyle w:val="BodyTextChar"/>
        </w:rPr>
        <w:t>,</w:t>
      </w:r>
      <w:r w:rsidR="004C0AE4">
        <w:rPr>
          <w:rStyle w:val="BodyTextChar"/>
        </w:rPr>
        <w:t xml:space="preserve"> impact analyses</w:t>
      </w:r>
      <w:r w:rsidR="001B7317">
        <w:rPr>
          <w:rStyle w:val="BodyTextChar"/>
        </w:rPr>
        <w:t xml:space="preserve"> and supplemental documentation</w:t>
      </w:r>
      <w:r>
        <w:rPr>
          <w:rStyle w:val="BodyTextChar"/>
        </w:rPr>
        <w:t xml:space="preserve"> to </w:t>
      </w:r>
      <w:r w:rsidR="008D42CA">
        <w:rPr>
          <w:rStyle w:val="BodyTextChar"/>
        </w:rPr>
        <w:t xml:space="preserve">the </w:t>
      </w:r>
      <w:r w:rsidR="00106EE5">
        <w:rPr>
          <w:rStyle w:val="BodyTextChar"/>
        </w:rPr>
        <w:t xml:space="preserve">BRA </w:t>
      </w:r>
      <w:r w:rsidR="00D11B1D">
        <w:rPr>
          <w:rStyle w:val="BodyTextChar"/>
        </w:rPr>
        <w:t xml:space="preserve">Unit </w:t>
      </w:r>
      <w:r w:rsidR="00106EE5">
        <w:rPr>
          <w:rStyle w:val="BodyTextChar"/>
        </w:rPr>
        <w:t>Lead for further review and final decision</w:t>
      </w:r>
    </w:p>
    <w:p w:rsidR="00561B3E" w:rsidRDefault="00561B3E" w:rsidP="001B64E1">
      <w:pPr>
        <w:pStyle w:val="BodyText"/>
        <w:numPr>
          <w:ilvl w:val="1"/>
          <w:numId w:val="17"/>
        </w:numPr>
        <w:rPr>
          <w:rStyle w:val="BodyTextChar"/>
        </w:rPr>
      </w:pPr>
      <w:r>
        <w:rPr>
          <w:rStyle w:val="BodyTextChar"/>
        </w:rPr>
        <w:t>Documenting decisions</w:t>
      </w:r>
      <w:r w:rsidR="008807C6">
        <w:rPr>
          <w:rStyle w:val="BodyTextChar"/>
        </w:rPr>
        <w:t xml:space="preserve"> </w:t>
      </w:r>
      <w:r>
        <w:rPr>
          <w:rStyle w:val="BodyTextChar"/>
        </w:rPr>
        <w:t xml:space="preserve">rendered by the VHA BRA </w:t>
      </w:r>
      <w:r w:rsidR="00D11B1D">
        <w:rPr>
          <w:rStyle w:val="BodyTextChar"/>
        </w:rPr>
        <w:t xml:space="preserve">Unit </w:t>
      </w:r>
      <w:r>
        <w:rPr>
          <w:rStyle w:val="BodyTextChar"/>
        </w:rPr>
        <w:t>Lead</w:t>
      </w:r>
      <w:r w:rsidR="008807C6" w:rsidRPr="008807C6">
        <w:rPr>
          <w:rStyle w:val="BodyTextChar"/>
        </w:rPr>
        <w:t xml:space="preserve"> </w:t>
      </w:r>
      <w:r w:rsidR="008807C6">
        <w:rPr>
          <w:rStyle w:val="BodyTextChar"/>
        </w:rPr>
        <w:t>on change requests</w:t>
      </w:r>
    </w:p>
    <w:p w:rsidR="002A443B" w:rsidRPr="00423E39" w:rsidRDefault="002A443B" w:rsidP="001B64E1">
      <w:pPr>
        <w:pStyle w:val="BodyText"/>
        <w:numPr>
          <w:ilvl w:val="1"/>
          <w:numId w:val="17"/>
        </w:numPr>
        <w:rPr>
          <w:rStyle w:val="BodyTextChar"/>
        </w:rPr>
      </w:pPr>
      <w:r w:rsidRPr="00423E39">
        <w:rPr>
          <w:rStyle w:val="BodyTextChar"/>
        </w:rPr>
        <w:t>Providing draft VHA BFF to the VHA BA</w:t>
      </w:r>
      <w:r w:rsidR="00F053D2">
        <w:rPr>
          <w:rStyle w:val="BodyTextChar"/>
        </w:rPr>
        <w:t xml:space="preserve"> Unit</w:t>
      </w:r>
      <w:r w:rsidRPr="00423E39">
        <w:rPr>
          <w:rStyle w:val="BodyTextChar"/>
        </w:rPr>
        <w:t xml:space="preserve"> Peer Review Workgroup for review and input</w:t>
      </w:r>
    </w:p>
    <w:p w:rsidR="002A443B" w:rsidRPr="00423E39" w:rsidRDefault="002A443B" w:rsidP="001B64E1">
      <w:pPr>
        <w:pStyle w:val="BodyText"/>
        <w:numPr>
          <w:ilvl w:val="1"/>
          <w:numId w:val="17"/>
        </w:numPr>
        <w:rPr>
          <w:rStyle w:val="BodyTextChar"/>
        </w:rPr>
      </w:pPr>
      <w:r w:rsidRPr="00423E39">
        <w:rPr>
          <w:rStyle w:val="BodyTextChar"/>
        </w:rPr>
        <w:t>Receiving and reviewing feedback from the VHA BA</w:t>
      </w:r>
      <w:r w:rsidR="00F053D2">
        <w:rPr>
          <w:rStyle w:val="BodyTextChar"/>
        </w:rPr>
        <w:t xml:space="preserve"> Unit</w:t>
      </w:r>
      <w:r w:rsidRPr="00423E39">
        <w:rPr>
          <w:rStyle w:val="BodyTextChar"/>
        </w:rPr>
        <w:t xml:space="preserve"> Peer Review Workgroup into the VHA BFF and resolving related issues</w:t>
      </w:r>
      <w:r w:rsidR="00834CDB">
        <w:rPr>
          <w:rStyle w:val="BodyTextChar"/>
        </w:rPr>
        <w:t>, if any</w:t>
      </w:r>
    </w:p>
    <w:p w:rsidR="00EE5ECD" w:rsidRDefault="00947CF6" w:rsidP="001B64E1">
      <w:pPr>
        <w:pStyle w:val="BodyText"/>
        <w:numPr>
          <w:ilvl w:val="1"/>
          <w:numId w:val="17"/>
        </w:numPr>
        <w:rPr>
          <w:rStyle w:val="BodyTextChar"/>
        </w:rPr>
      </w:pPr>
      <w:r w:rsidRPr="00D46362">
        <w:rPr>
          <w:rStyle w:val="BodyTextChar"/>
        </w:rPr>
        <w:t>Incorporating changes</w:t>
      </w:r>
      <w:r w:rsidR="00273870">
        <w:rPr>
          <w:rStyle w:val="BodyTextChar"/>
        </w:rPr>
        <w:t xml:space="preserve"> into the </w:t>
      </w:r>
      <w:r w:rsidR="00926E3F">
        <w:rPr>
          <w:rStyle w:val="BodyTextChar"/>
        </w:rPr>
        <w:t xml:space="preserve">draft </w:t>
      </w:r>
      <w:r w:rsidR="00310564">
        <w:rPr>
          <w:rStyle w:val="BodyTextChar"/>
        </w:rPr>
        <w:t xml:space="preserve">VHA </w:t>
      </w:r>
      <w:r w:rsidR="00201032">
        <w:rPr>
          <w:rStyle w:val="BodyTextChar"/>
        </w:rPr>
        <w:t>BFF</w:t>
      </w:r>
      <w:r w:rsidR="00106EE5">
        <w:rPr>
          <w:rStyle w:val="BodyTextChar"/>
        </w:rPr>
        <w:t xml:space="preserve">, </w:t>
      </w:r>
      <w:r w:rsidR="004C0AE4">
        <w:rPr>
          <w:rStyle w:val="BodyTextChar"/>
        </w:rPr>
        <w:t>upon approval</w:t>
      </w:r>
    </w:p>
    <w:p w:rsidR="002A443B" w:rsidRDefault="002A443B" w:rsidP="001B64E1">
      <w:pPr>
        <w:pStyle w:val="BodyText"/>
        <w:numPr>
          <w:ilvl w:val="1"/>
          <w:numId w:val="17"/>
        </w:numPr>
        <w:rPr>
          <w:rStyle w:val="BodyTextChar"/>
        </w:rPr>
      </w:pPr>
      <w:r>
        <w:rPr>
          <w:rStyle w:val="BodyTextChar"/>
        </w:rPr>
        <w:t>Communicating decisions to Change Requesters</w:t>
      </w:r>
    </w:p>
    <w:p w:rsidR="00DB7434" w:rsidRDefault="00DB7434" w:rsidP="001B64E1">
      <w:pPr>
        <w:pStyle w:val="BodyText"/>
        <w:numPr>
          <w:ilvl w:val="0"/>
          <w:numId w:val="16"/>
        </w:numPr>
        <w:rPr>
          <w:rStyle w:val="BodyTextChar"/>
        </w:rPr>
      </w:pPr>
      <w:r>
        <w:rPr>
          <w:rStyle w:val="BodyTextChar"/>
        </w:rPr>
        <w:t xml:space="preserve">The </w:t>
      </w:r>
      <w:r w:rsidR="00643FE0">
        <w:rPr>
          <w:rStyle w:val="BodyTextChar"/>
        </w:rPr>
        <w:t xml:space="preserve">VHA BA </w:t>
      </w:r>
      <w:r w:rsidR="004E23CB">
        <w:rPr>
          <w:rStyle w:val="BodyTextChar"/>
        </w:rPr>
        <w:t xml:space="preserve">Unit </w:t>
      </w:r>
      <w:r w:rsidR="00643FE0">
        <w:rPr>
          <w:rStyle w:val="BodyTextChar"/>
        </w:rPr>
        <w:t>Peer</w:t>
      </w:r>
      <w:r>
        <w:rPr>
          <w:rStyle w:val="BodyTextChar"/>
        </w:rPr>
        <w:t xml:space="preserve"> Review </w:t>
      </w:r>
      <w:r w:rsidR="00784C64">
        <w:rPr>
          <w:rStyle w:val="BodyTextChar"/>
        </w:rPr>
        <w:t>Workgroup</w:t>
      </w:r>
      <w:r w:rsidR="004E23CB">
        <w:rPr>
          <w:rStyle w:val="BodyTextChar"/>
        </w:rPr>
        <w:t xml:space="preserve"> is responsible for:</w:t>
      </w:r>
    </w:p>
    <w:p w:rsidR="00784C64" w:rsidRDefault="004E23CB" w:rsidP="001B64E1">
      <w:pPr>
        <w:pStyle w:val="BodyText"/>
        <w:numPr>
          <w:ilvl w:val="1"/>
          <w:numId w:val="20"/>
        </w:numPr>
        <w:rPr>
          <w:rStyle w:val="BodyTextChar"/>
        </w:rPr>
      </w:pPr>
      <w:r>
        <w:rPr>
          <w:rStyle w:val="BodyTextChar"/>
        </w:rPr>
        <w:t>Reviewing all changes in</w:t>
      </w:r>
      <w:r w:rsidR="00784C64">
        <w:rPr>
          <w:rStyle w:val="BodyTextChar"/>
        </w:rPr>
        <w:t xml:space="preserve"> </w:t>
      </w:r>
      <w:r w:rsidR="0049363E">
        <w:rPr>
          <w:rStyle w:val="BodyTextChar"/>
        </w:rPr>
        <w:t xml:space="preserve">the </w:t>
      </w:r>
      <w:r w:rsidR="00784C64">
        <w:rPr>
          <w:rStyle w:val="BodyTextChar"/>
        </w:rPr>
        <w:t>proposed/draft VHA BFF publication</w:t>
      </w:r>
    </w:p>
    <w:p w:rsidR="00784C64" w:rsidRDefault="0049363E" w:rsidP="001B64E1">
      <w:pPr>
        <w:pStyle w:val="BodyText"/>
        <w:numPr>
          <w:ilvl w:val="1"/>
          <w:numId w:val="20"/>
        </w:numPr>
        <w:rPr>
          <w:rStyle w:val="BodyTextChar"/>
        </w:rPr>
      </w:pPr>
      <w:r>
        <w:rPr>
          <w:rStyle w:val="BodyTextChar"/>
        </w:rPr>
        <w:t xml:space="preserve">Providing </w:t>
      </w:r>
      <w:r w:rsidR="004E23CB">
        <w:rPr>
          <w:rStyle w:val="BodyTextChar"/>
        </w:rPr>
        <w:t>their</w:t>
      </w:r>
      <w:r>
        <w:rPr>
          <w:rStyle w:val="BodyTextChar"/>
        </w:rPr>
        <w:t xml:space="preserve"> review findings</w:t>
      </w:r>
      <w:r w:rsidR="004E23CB">
        <w:rPr>
          <w:rStyle w:val="BodyTextChar"/>
        </w:rPr>
        <w:t xml:space="preserve"> and comments</w:t>
      </w:r>
      <w:r>
        <w:rPr>
          <w:rStyle w:val="BodyTextChar"/>
        </w:rPr>
        <w:t xml:space="preserve"> to the BRA Team</w:t>
      </w:r>
    </w:p>
    <w:p w:rsidR="00784C64" w:rsidRDefault="00784C64" w:rsidP="001B64E1">
      <w:pPr>
        <w:pStyle w:val="BodyText"/>
        <w:numPr>
          <w:ilvl w:val="1"/>
          <w:numId w:val="20"/>
        </w:numPr>
        <w:rPr>
          <w:rStyle w:val="BodyTextChar"/>
        </w:rPr>
      </w:pPr>
      <w:r>
        <w:rPr>
          <w:rStyle w:val="BodyTextChar"/>
        </w:rPr>
        <w:t>Working with BRA Team to resolve any issues identified during the process</w:t>
      </w:r>
    </w:p>
    <w:p w:rsidR="00106EE5" w:rsidRDefault="00106EE5" w:rsidP="001B64E1">
      <w:pPr>
        <w:pStyle w:val="BodyText"/>
        <w:numPr>
          <w:ilvl w:val="0"/>
          <w:numId w:val="16"/>
        </w:numPr>
        <w:rPr>
          <w:rStyle w:val="BodyTextChar"/>
        </w:rPr>
      </w:pPr>
      <w:r>
        <w:rPr>
          <w:rStyle w:val="BodyTextChar"/>
        </w:rPr>
        <w:t>The VHA BRA</w:t>
      </w:r>
      <w:r w:rsidR="00D11B1D">
        <w:rPr>
          <w:rStyle w:val="BodyTextChar"/>
        </w:rPr>
        <w:t xml:space="preserve"> Unit</w:t>
      </w:r>
      <w:r w:rsidRPr="00D46362">
        <w:rPr>
          <w:rStyle w:val="BodyTextChar"/>
        </w:rPr>
        <w:t xml:space="preserve"> </w:t>
      </w:r>
      <w:r>
        <w:rPr>
          <w:rStyle w:val="BodyTextChar"/>
        </w:rPr>
        <w:t xml:space="preserve">Lead </w:t>
      </w:r>
      <w:r w:rsidRPr="00D46362">
        <w:rPr>
          <w:rStyle w:val="BodyTextChar"/>
        </w:rPr>
        <w:t>is responsible for</w:t>
      </w:r>
      <w:r w:rsidR="007A093D">
        <w:rPr>
          <w:rStyle w:val="BodyTextChar"/>
        </w:rPr>
        <w:t>:</w:t>
      </w:r>
    </w:p>
    <w:p w:rsidR="00106EE5" w:rsidRDefault="00C90F45" w:rsidP="001B64E1">
      <w:pPr>
        <w:pStyle w:val="BodyText"/>
        <w:numPr>
          <w:ilvl w:val="1"/>
          <w:numId w:val="17"/>
        </w:numPr>
        <w:rPr>
          <w:rStyle w:val="BodyTextChar"/>
        </w:rPr>
      </w:pPr>
      <w:r>
        <w:rPr>
          <w:rStyle w:val="BodyTextChar"/>
        </w:rPr>
        <w:t>Review</w:t>
      </w:r>
      <w:r w:rsidR="00C67A3B">
        <w:rPr>
          <w:rStyle w:val="BodyTextChar"/>
        </w:rPr>
        <w:t xml:space="preserve">ing submitted change requests, </w:t>
      </w:r>
      <w:r w:rsidR="00AA145C">
        <w:rPr>
          <w:rStyle w:val="BodyTextChar"/>
        </w:rPr>
        <w:t>impact analyses</w:t>
      </w:r>
      <w:r w:rsidR="00ED43A6">
        <w:rPr>
          <w:rStyle w:val="BodyTextChar"/>
        </w:rPr>
        <w:t>, SME recommendations</w:t>
      </w:r>
      <w:r w:rsidR="00AA145C">
        <w:rPr>
          <w:rStyle w:val="BodyTextChar"/>
        </w:rPr>
        <w:t xml:space="preserve"> and supplemental documentation</w:t>
      </w:r>
    </w:p>
    <w:p w:rsidR="007718A8" w:rsidRDefault="007718A8" w:rsidP="001B64E1">
      <w:pPr>
        <w:pStyle w:val="BodyText"/>
        <w:numPr>
          <w:ilvl w:val="1"/>
          <w:numId w:val="17"/>
        </w:numPr>
        <w:rPr>
          <w:rStyle w:val="BodyTextChar"/>
        </w:rPr>
      </w:pPr>
      <w:r>
        <w:rPr>
          <w:rStyle w:val="BodyTextChar"/>
        </w:rPr>
        <w:t>Obtaining additional clarification and/or information on change requests from the VHA BRA Team, as needed</w:t>
      </w:r>
    </w:p>
    <w:p w:rsidR="00FA4289" w:rsidRDefault="00385E73" w:rsidP="001B64E1">
      <w:pPr>
        <w:pStyle w:val="BodyText"/>
        <w:numPr>
          <w:ilvl w:val="1"/>
          <w:numId w:val="17"/>
        </w:numPr>
        <w:rPr>
          <w:rStyle w:val="BodyTextChar"/>
        </w:rPr>
      </w:pPr>
      <w:r>
        <w:rPr>
          <w:rStyle w:val="BodyTextChar"/>
        </w:rPr>
        <w:t>Rendering decisions to approve</w:t>
      </w:r>
      <w:r w:rsidR="00F3087B">
        <w:rPr>
          <w:rStyle w:val="BodyTextChar"/>
        </w:rPr>
        <w:t xml:space="preserve">, </w:t>
      </w:r>
      <w:r w:rsidR="00F3087B" w:rsidRPr="006A6FD3">
        <w:rPr>
          <w:rStyle w:val="BodyTextChar"/>
        </w:rPr>
        <w:t>approve with exception</w:t>
      </w:r>
      <w:r>
        <w:rPr>
          <w:rStyle w:val="BodyTextChar"/>
        </w:rPr>
        <w:t xml:space="preserve"> or deny change requests</w:t>
      </w:r>
    </w:p>
    <w:p w:rsidR="00784C64" w:rsidRDefault="00784C64" w:rsidP="001B64E1">
      <w:pPr>
        <w:pStyle w:val="BodyText"/>
        <w:numPr>
          <w:ilvl w:val="1"/>
          <w:numId w:val="17"/>
        </w:numPr>
        <w:rPr>
          <w:rStyle w:val="BodyTextChar"/>
          <w:noProof/>
        </w:rPr>
      </w:pPr>
      <w:r>
        <w:rPr>
          <w:rStyle w:val="BodyTextChar"/>
          <w:noProof/>
        </w:rPr>
        <w:t xml:space="preserve">Establishing </w:t>
      </w:r>
      <w:r w:rsidR="004C6A58">
        <w:rPr>
          <w:rStyle w:val="BodyTextChar"/>
          <w:noProof/>
        </w:rPr>
        <w:t xml:space="preserve">and providing oversight for </w:t>
      </w:r>
      <w:r w:rsidR="004E23CB">
        <w:rPr>
          <w:rStyle w:val="BodyTextChar"/>
          <w:noProof/>
        </w:rPr>
        <w:t>the</w:t>
      </w:r>
      <w:r>
        <w:rPr>
          <w:rStyle w:val="BodyTextChar"/>
          <w:noProof/>
        </w:rPr>
        <w:t xml:space="preserve"> </w:t>
      </w:r>
      <w:r w:rsidR="0049363E">
        <w:rPr>
          <w:rStyle w:val="BodyTextChar"/>
          <w:noProof/>
        </w:rPr>
        <w:t>peer</w:t>
      </w:r>
      <w:r w:rsidR="004E23CB">
        <w:rPr>
          <w:rStyle w:val="BodyTextChar"/>
          <w:noProof/>
        </w:rPr>
        <w:t xml:space="preserve"> review workgroup, which comprises 1-2 </w:t>
      </w:r>
      <w:r>
        <w:rPr>
          <w:rStyle w:val="BodyTextChar"/>
          <w:noProof/>
        </w:rPr>
        <w:t xml:space="preserve">members </w:t>
      </w:r>
      <w:r w:rsidR="003C2EA7">
        <w:rPr>
          <w:rStyle w:val="BodyTextChar"/>
          <w:noProof/>
        </w:rPr>
        <w:t>from</w:t>
      </w:r>
      <w:r>
        <w:rPr>
          <w:rStyle w:val="BodyTextChar"/>
          <w:noProof/>
        </w:rPr>
        <w:t xml:space="preserve"> </w:t>
      </w:r>
      <w:r w:rsidR="004C6A58">
        <w:rPr>
          <w:rStyle w:val="BodyTextChar"/>
          <w:noProof/>
        </w:rPr>
        <w:t>the</w:t>
      </w:r>
      <w:r w:rsidR="004E23CB">
        <w:rPr>
          <w:rStyle w:val="BodyTextChar"/>
          <w:noProof/>
        </w:rPr>
        <w:t xml:space="preserve"> BA</w:t>
      </w:r>
      <w:r w:rsidR="004C6A58">
        <w:rPr>
          <w:rStyle w:val="BodyTextChar"/>
          <w:noProof/>
        </w:rPr>
        <w:t xml:space="preserve"> </w:t>
      </w:r>
      <w:r>
        <w:rPr>
          <w:rStyle w:val="BodyTextChar"/>
          <w:noProof/>
        </w:rPr>
        <w:t>D</w:t>
      </w:r>
      <w:r w:rsidR="004C6A58">
        <w:rPr>
          <w:rStyle w:val="BodyTextChar"/>
          <w:noProof/>
        </w:rPr>
        <w:t xml:space="preserve">irector’s </w:t>
      </w:r>
      <w:r>
        <w:rPr>
          <w:rStyle w:val="BodyTextChar"/>
          <w:noProof/>
        </w:rPr>
        <w:t>O</w:t>
      </w:r>
      <w:r w:rsidR="004C6A58">
        <w:rPr>
          <w:rStyle w:val="BodyTextChar"/>
          <w:noProof/>
        </w:rPr>
        <w:t>ffice</w:t>
      </w:r>
      <w:r>
        <w:rPr>
          <w:rStyle w:val="BodyTextChar"/>
          <w:noProof/>
        </w:rPr>
        <w:t>, BIA, BPA, PIA,</w:t>
      </w:r>
      <w:r w:rsidR="00902119">
        <w:rPr>
          <w:rStyle w:val="BodyTextChar"/>
          <w:noProof/>
        </w:rPr>
        <w:t xml:space="preserve"> HSA</w:t>
      </w:r>
      <w:r w:rsidR="00915BD1">
        <w:rPr>
          <w:rStyle w:val="BodyTextChar"/>
          <w:noProof/>
        </w:rPr>
        <w:t xml:space="preserve">, </w:t>
      </w:r>
      <w:r w:rsidR="0049363E">
        <w:rPr>
          <w:rStyle w:val="BodyTextChar"/>
          <w:noProof/>
        </w:rPr>
        <w:t>and</w:t>
      </w:r>
      <w:r w:rsidR="004C6A58">
        <w:rPr>
          <w:rStyle w:val="BodyTextChar"/>
          <w:noProof/>
        </w:rPr>
        <w:t xml:space="preserve"> SPA Units</w:t>
      </w:r>
      <w:r w:rsidR="004E23CB">
        <w:rPr>
          <w:rStyle w:val="BodyTextChar"/>
          <w:noProof/>
        </w:rPr>
        <w:t xml:space="preserve">, </w:t>
      </w:r>
      <w:r w:rsidR="00926E3F">
        <w:rPr>
          <w:rStyle w:val="BodyTextChar"/>
          <w:noProof/>
        </w:rPr>
        <w:t>responsible f</w:t>
      </w:r>
      <w:r>
        <w:rPr>
          <w:rStyle w:val="BodyTextChar"/>
          <w:noProof/>
        </w:rPr>
        <w:t>o</w:t>
      </w:r>
      <w:r w:rsidR="00926E3F">
        <w:rPr>
          <w:rStyle w:val="BodyTextChar"/>
          <w:noProof/>
        </w:rPr>
        <w:t>r</w:t>
      </w:r>
      <w:r>
        <w:rPr>
          <w:rStyle w:val="BodyTextChar"/>
          <w:noProof/>
        </w:rPr>
        <w:t xml:space="preserve"> vet</w:t>
      </w:r>
      <w:r w:rsidR="00926E3F">
        <w:rPr>
          <w:rStyle w:val="BodyTextChar"/>
          <w:noProof/>
        </w:rPr>
        <w:t>ting</w:t>
      </w:r>
      <w:r>
        <w:rPr>
          <w:rStyle w:val="BodyTextChar"/>
          <w:noProof/>
        </w:rPr>
        <w:t xml:space="preserve"> draft </w:t>
      </w:r>
      <w:r w:rsidR="00BF3DAF">
        <w:rPr>
          <w:rStyle w:val="BodyTextChar"/>
          <w:noProof/>
        </w:rPr>
        <w:t xml:space="preserve">VHA </w:t>
      </w:r>
      <w:r>
        <w:rPr>
          <w:rStyle w:val="BodyTextChar"/>
          <w:noProof/>
        </w:rPr>
        <w:t>BFF submissions</w:t>
      </w:r>
      <w:r w:rsidR="00736CC9">
        <w:rPr>
          <w:rStyle w:val="BodyTextChar"/>
          <w:noProof/>
        </w:rPr>
        <w:t xml:space="preserve">. </w:t>
      </w:r>
    </w:p>
    <w:p w:rsidR="00592A49" w:rsidRPr="00DA7211" w:rsidRDefault="00DA7211" w:rsidP="001B64E1">
      <w:pPr>
        <w:pStyle w:val="Heading3"/>
        <w:jc w:val="left"/>
        <w:rPr>
          <w:sz w:val="24"/>
          <w:szCs w:val="24"/>
        </w:rPr>
      </w:pPr>
      <w:r w:rsidRPr="00A705AD">
        <w:rPr>
          <w:sz w:val="24"/>
          <w:szCs w:val="24"/>
        </w:rPr>
        <w:t>Process</w:t>
      </w:r>
      <w:r>
        <w:rPr>
          <w:sz w:val="24"/>
          <w:szCs w:val="24"/>
        </w:rPr>
        <w:t xml:space="preserve"> OVERVIEW</w:t>
      </w:r>
    </w:p>
    <w:p w:rsidR="0018400C" w:rsidRDefault="00247D8D" w:rsidP="001B64E1">
      <w:pPr>
        <w:pStyle w:val="BodyText"/>
        <w:spacing w:after="0"/>
      </w:pPr>
      <w:r>
        <w:t>The VHA BFF Change Control Procedure is executed through a process that engages the VHA Business (i.e., Change Requesters and SMEs)</w:t>
      </w:r>
      <w:r w:rsidR="00493DD2">
        <w:t>,</w:t>
      </w:r>
      <w:r>
        <w:t xml:space="preserve"> the VHA BRA Team</w:t>
      </w:r>
      <w:r w:rsidR="00493DD2">
        <w:t xml:space="preserve"> and VHA BA </w:t>
      </w:r>
      <w:r w:rsidR="004E23CB">
        <w:t xml:space="preserve">Unit </w:t>
      </w:r>
      <w:r w:rsidR="00493DD2">
        <w:t>Peer Review Workgroup</w:t>
      </w:r>
      <w:r>
        <w:t xml:space="preserve">. </w:t>
      </w:r>
      <w:r w:rsidR="00797A7B">
        <w:t>Figure 1.0</w:t>
      </w:r>
      <w:r>
        <w:t xml:space="preserve"> illustrates the high-level steps of the </w:t>
      </w:r>
      <w:r w:rsidR="00FA46FB">
        <w:t xml:space="preserve">VHA </w:t>
      </w:r>
      <w:r>
        <w:t>BFF Change Control Process.</w:t>
      </w:r>
    </w:p>
    <w:p w:rsidR="009100FF" w:rsidRDefault="009100FF" w:rsidP="00256272">
      <w:pPr>
        <w:pStyle w:val="BodyText"/>
        <w:spacing w:after="0"/>
      </w:pPr>
    </w:p>
    <w:p w:rsidR="00834CDB" w:rsidRDefault="00834CDB" w:rsidP="00D24C34">
      <w:pPr>
        <w:pStyle w:val="Caption"/>
        <w:jc w:val="center"/>
        <w:rPr>
          <w:rFonts w:ascii="Arial" w:hAnsi="Arial" w:cs="Arial"/>
          <w:sz w:val="20"/>
          <w:szCs w:val="20"/>
        </w:rPr>
      </w:pPr>
    </w:p>
    <w:p w:rsidR="00834CDB" w:rsidRDefault="00834CDB">
      <w:pPr>
        <w:rPr>
          <w:rFonts w:ascii="Arial" w:hAnsi="Arial" w:cs="Arial"/>
          <w:b/>
          <w:bCs/>
          <w:color w:val="4F81BD" w:themeColor="accent1"/>
          <w:sz w:val="20"/>
        </w:rPr>
      </w:pPr>
      <w:r>
        <w:rPr>
          <w:rFonts w:ascii="Arial" w:hAnsi="Arial" w:cs="Arial"/>
          <w:sz w:val="20"/>
        </w:rPr>
        <w:br w:type="page"/>
      </w:r>
    </w:p>
    <w:p w:rsidR="00256272" w:rsidRDefault="009100FF" w:rsidP="00D24C34">
      <w:pPr>
        <w:pStyle w:val="Caption"/>
        <w:jc w:val="center"/>
        <w:rPr>
          <w:rFonts w:ascii="Arial" w:hAnsi="Arial" w:cs="Arial"/>
          <w:sz w:val="20"/>
        </w:rPr>
      </w:pPr>
      <w:r w:rsidRPr="00D24C34">
        <w:rPr>
          <w:rFonts w:ascii="Arial" w:hAnsi="Arial" w:cs="Arial"/>
          <w:sz w:val="20"/>
          <w:szCs w:val="20"/>
        </w:rPr>
        <w:lastRenderedPageBreak/>
        <w:t xml:space="preserve">Figure </w:t>
      </w:r>
      <w:r w:rsidRPr="00D24C34">
        <w:rPr>
          <w:rFonts w:ascii="Arial" w:hAnsi="Arial" w:cs="Arial"/>
          <w:sz w:val="20"/>
          <w:szCs w:val="20"/>
        </w:rPr>
        <w:fldChar w:fldCharType="begin"/>
      </w:r>
      <w:r w:rsidRPr="00D24C34">
        <w:rPr>
          <w:rFonts w:ascii="Arial" w:hAnsi="Arial" w:cs="Arial"/>
          <w:sz w:val="20"/>
          <w:szCs w:val="20"/>
        </w:rPr>
        <w:instrText xml:space="preserve"> SEQ Figure \* ARABIC </w:instrText>
      </w:r>
      <w:r w:rsidRPr="00D24C34">
        <w:rPr>
          <w:rFonts w:ascii="Arial" w:hAnsi="Arial" w:cs="Arial"/>
          <w:sz w:val="20"/>
          <w:szCs w:val="20"/>
        </w:rPr>
        <w:fldChar w:fldCharType="separate"/>
      </w:r>
      <w:r w:rsidRPr="00D24C34">
        <w:rPr>
          <w:rFonts w:ascii="Arial" w:hAnsi="Arial" w:cs="Arial"/>
          <w:noProof/>
          <w:sz w:val="20"/>
          <w:szCs w:val="20"/>
        </w:rPr>
        <w:t>1</w:t>
      </w:r>
      <w:r w:rsidRPr="00D24C34">
        <w:rPr>
          <w:rFonts w:ascii="Arial" w:hAnsi="Arial" w:cs="Arial"/>
          <w:sz w:val="20"/>
          <w:szCs w:val="20"/>
        </w:rPr>
        <w:fldChar w:fldCharType="end"/>
      </w:r>
      <w:r w:rsidRPr="00D24C34">
        <w:rPr>
          <w:rFonts w:ascii="Arial" w:hAnsi="Arial" w:cs="Arial"/>
          <w:sz w:val="20"/>
          <w:szCs w:val="20"/>
        </w:rPr>
        <w:t xml:space="preserve">.0 </w:t>
      </w:r>
      <w:r w:rsidR="00BF3DAF">
        <w:rPr>
          <w:rFonts w:ascii="Arial" w:hAnsi="Arial" w:cs="Arial"/>
          <w:sz w:val="20"/>
          <w:szCs w:val="20"/>
        </w:rPr>
        <w:t xml:space="preserve">VHA </w:t>
      </w:r>
      <w:r w:rsidRPr="00D24C34">
        <w:rPr>
          <w:rFonts w:ascii="Arial" w:hAnsi="Arial" w:cs="Arial"/>
          <w:sz w:val="20"/>
          <w:szCs w:val="20"/>
        </w:rPr>
        <w:t>BFF Change Control Process</w:t>
      </w:r>
    </w:p>
    <w:p w:rsidR="00E93174" w:rsidRPr="00E93174" w:rsidRDefault="00493DD2" w:rsidP="00D24C34">
      <w:r>
        <w:object w:dxaOrig="14995" w:dyaOrig="98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308.25pt" o:ole="">
            <v:imagedata r:id="rId9" o:title=""/>
          </v:shape>
          <o:OLEObject Type="Embed" ProgID="Visio.Drawing.11" ShapeID="_x0000_i1025" DrawAspect="Content" ObjectID="_1540450631" r:id="rId10"/>
        </w:object>
      </w:r>
    </w:p>
    <w:p w:rsidR="009B6484" w:rsidRDefault="009B6484" w:rsidP="009B6484">
      <w:pPr>
        <w:pStyle w:val="BodyText"/>
      </w:pPr>
    </w:p>
    <w:p w:rsidR="0005045E" w:rsidRDefault="006B5EFC" w:rsidP="00256272">
      <w:pPr>
        <w:pStyle w:val="Heading3"/>
        <w:spacing w:before="0"/>
        <w:rPr>
          <w:sz w:val="24"/>
          <w:szCs w:val="24"/>
        </w:rPr>
      </w:pPr>
      <w:bookmarkStart w:id="3" w:name="OLE_LINK3"/>
      <w:bookmarkStart w:id="4" w:name="OLE_LINK4"/>
      <w:r>
        <w:rPr>
          <w:sz w:val="24"/>
          <w:szCs w:val="24"/>
        </w:rPr>
        <w:t xml:space="preserve">detailed </w:t>
      </w:r>
      <w:r w:rsidR="0005045E" w:rsidRPr="00A705AD">
        <w:rPr>
          <w:sz w:val="24"/>
          <w:szCs w:val="24"/>
        </w:rPr>
        <w:t>Process</w:t>
      </w:r>
      <w:r w:rsidR="0005045E">
        <w:rPr>
          <w:sz w:val="24"/>
          <w:szCs w:val="24"/>
        </w:rPr>
        <w:t xml:space="preserve"> </w:t>
      </w:r>
    </w:p>
    <w:bookmarkEnd w:id="3"/>
    <w:bookmarkEnd w:id="4"/>
    <w:p w:rsidR="009B6484" w:rsidRDefault="00834CDB" w:rsidP="009B6484">
      <w:pPr>
        <w:pStyle w:val="BodyText"/>
      </w:pPr>
      <w:r>
        <w:t>The</w:t>
      </w:r>
      <w:r w:rsidR="00C87276">
        <w:t xml:space="preserve"> </w:t>
      </w:r>
      <w:r>
        <w:t xml:space="preserve">table </w:t>
      </w:r>
      <w:r w:rsidR="00C87276">
        <w:t xml:space="preserve">below provides </w:t>
      </w:r>
      <w:r w:rsidR="00C00A3E">
        <w:t>discrete steps for implementing the VHA</w:t>
      </w:r>
      <w:r w:rsidR="00B53D3A">
        <w:t xml:space="preserve"> BFF Change Control </w:t>
      </w:r>
      <w:r w:rsidR="00046EF2">
        <w:t>P</w:t>
      </w:r>
      <w:r w:rsidR="00B53D3A">
        <w:t xml:space="preserve">rocess, </w:t>
      </w:r>
      <w:r w:rsidR="00C00A3E">
        <w:t>describes required actions</w:t>
      </w:r>
      <w:r w:rsidR="00B53D3A">
        <w:t xml:space="preserve"> </w:t>
      </w:r>
      <w:r>
        <w:t>with</w:t>
      </w:r>
      <w:r w:rsidR="00C25E4E">
        <w:t xml:space="preserve"> associated inputs and outputs, </w:t>
      </w:r>
      <w:r w:rsidR="00B53D3A">
        <w:t>and identifies</w:t>
      </w:r>
      <w:r w:rsidR="001176CF">
        <w:t xml:space="preserve"> the</w:t>
      </w:r>
      <w:r w:rsidR="00C00A3E">
        <w:t xml:space="preserve"> </w:t>
      </w:r>
      <w:r w:rsidR="005C15DC" w:rsidRPr="00423E39">
        <w:t>stakeholders</w:t>
      </w:r>
      <w:r w:rsidR="00C00A3E">
        <w:t xml:space="preserve"> responsible for performing them.</w:t>
      </w:r>
    </w:p>
    <w:p w:rsidR="00592A49" w:rsidRPr="00D46362" w:rsidRDefault="00592A49"/>
    <w:tbl>
      <w:tblPr>
        <w:tblW w:w="981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0"/>
        <w:gridCol w:w="1890"/>
        <w:gridCol w:w="2647"/>
        <w:gridCol w:w="2033"/>
        <w:gridCol w:w="2430"/>
      </w:tblGrid>
      <w:tr w:rsidR="00661852" w:rsidRPr="00B3741C" w:rsidTr="002C1AE6">
        <w:trPr>
          <w:cantSplit/>
          <w:trHeight w:val="139"/>
          <w:tblHeader/>
        </w:trPr>
        <w:tc>
          <w:tcPr>
            <w:tcW w:w="810" w:type="dxa"/>
            <w:shd w:val="clear" w:color="auto" w:fill="FFFFFF"/>
          </w:tcPr>
          <w:p w:rsidR="00661852" w:rsidRPr="00B3741C" w:rsidRDefault="00661852" w:rsidP="003A4EE6">
            <w:pPr>
              <w:pStyle w:val="TableHeading"/>
              <w:rPr>
                <w:rFonts w:ascii="Arial" w:hAnsi="Arial" w:cs="Arial"/>
              </w:rPr>
            </w:pPr>
            <w:bookmarkStart w:id="5" w:name="_Toc487423957"/>
            <w:r w:rsidRPr="00B3741C">
              <w:rPr>
                <w:rFonts w:ascii="Arial" w:hAnsi="Arial" w:cs="Arial"/>
              </w:rPr>
              <w:t>Step</w:t>
            </w:r>
            <w:bookmarkEnd w:id="5"/>
          </w:p>
        </w:tc>
        <w:tc>
          <w:tcPr>
            <w:tcW w:w="1890" w:type="dxa"/>
            <w:shd w:val="clear" w:color="auto" w:fill="FFFFFF"/>
          </w:tcPr>
          <w:p w:rsidR="00661852" w:rsidRPr="00B3741C" w:rsidRDefault="004E23CB">
            <w:pPr>
              <w:pStyle w:val="TableHeading"/>
              <w:rPr>
                <w:rFonts w:ascii="Arial" w:hAnsi="Arial" w:cs="Arial"/>
              </w:rPr>
            </w:pPr>
            <w:r>
              <w:rPr>
                <w:rFonts w:ascii="Arial" w:hAnsi="Arial" w:cs="Arial"/>
              </w:rPr>
              <w:t>Responsible Stakeholder(s)</w:t>
            </w:r>
          </w:p>
        </w:tc>
        <w:tc>
          <w:tcPr>
            <w:tcW w:w="2647" w:type="dxa"/>
            <w:shd w:val="clear" w:color="auto" w:fill="FFFFFF"/>
          </w:tcPr>
          <w:p w:rsidR="00661852" w:rsidRPr="00B3741C" w:rsidRDefault="00661852">
            <w:pPr>
              <w:pStyle w:val="TableHeading"/>
              <w:rPr>
                <w:rFonts w:ascii="Arial" w:hAnsi="Arial" w:cs="Arial"/>
              </w:rPr>
            </w:pPr>
            <w:bookmarkStart w:id="6" w:name="_Toc487423958"/>
            <w:r w:rsidRPr="00B3741C">
              <w:rPr>
                <w:rFonts w:ascii="Arial" w:hAnsi="Arial" w:cs="Arial"/>
              </w:rPr>
              <w:t>Action</w:t>
            </w:r>
            <w:bookmarkEnd w:id="6"/>
          </w:p>
        </w:tc>
        <w:tc>
          <w:tcPr>
            <w:tcW w:w="2033" w:type="dxa"/>
            <w:shd w:val="clear" w:color="auto" w:fill="FFFFFF"/>
          </w:tcPr>
          <w:p w:rsidR="00661852" w:rsidRPr="00B3741C" w:rsidRDefault="00661852">
            <w:pPr>
              <w:pStyle w:val="TableHeading"/>
              <w:rPr>
                <w:rFonts w:ascii="Arial" w:hAnsi="Arial" w:cs="Arial"/>
              </w:rPr>
            </w:pPr>
            <w:r>
              <w:rPr>
                <w:rFonts w:ascii="Arial" w:hAnsi="Arial" w:cs="Arial"/>
              </w:rPr>
              <w:t>Input</w:t>
            </w:r>
          </w:p>
        </w:tc>
        <w:tc>
          <w:tcPr>
            <w:tcW w:w="2430" w:type="dxa"/>
            <w:shd w:val="clear" w:color="auto" w:fill="FFFFFF"/>
          </w:tcPr>
          <w:p w:rsidR="00661852" w:rsidRPr="00B3741C" w:rsidRDefault="00661852">
            <w:pPr>
              <w:pStyle w:val="TableHeading"/>
              <w:rPr>
                <w:rFonts w:ascii="Arial" w:hAnsi="Arial" w:cs="Arial"/>
              </w:rPr>
            </w:pPr>
            <w:r>
              <w:rPr>
                <w:rFonts w:ascii="Arial" w:hAnsi="Arial" w:cs="Arial"/>
              </w:rPr>
              <w:t>Output</w:t>
            </w:r>
          </w:p>
        </w:tc>
      </w:tr>
      <w:tr w:rsidR="00661852" w:rsidRPr="00D46362" w:rsidTr="002C1AE6">
        <w:trPr>
          <w:cantSplit/>
          <w:trHeight w:val="139"/>
        </w:trPr>
        <w:tc>
          <w:tcPr>
            <w:tcW w:w="810" w:type="dxa"/>
          </w:tcPr>
          <w:p w:rsidR="00661852" w:rsidRPr="00D46362" w:rsidRDefault="00661852" w:rsidP="003A4EE6">
            <w:pPr>
              <w:pStyle w:val="TableRow"/>
              <w:jc w:val="center"/>
            </w:pPr>
            <w:r w:rsidRPr="00D46362">
              <w:t>1</w:t>
            </w:r>
          </w:p>
        </w:tc>
        <w:tc>
          <w:tcPr>
            <w:tcW w:w="1890" w:type="dxa"/>
          </w:tcPr>
          <w:p w:rsidR="00661852" w:rsidRDefault="00661852" w:rsidP="004E23CB">
            <w:pPr>
              <w:pStyle w:val="TableRow"/>
              <w:spacing w:after="0"/>
            </w:pPr>
            <w:r>
              <w:t>VHA Business</w:t>
            </w:r>
          </w:p>
          <w:p w:rsidR="00D5120A" w:rsidRPr="00D46362" w:rsidRDefault="00D5120A" w:rsidP="004E23CB">
            <w:pPr>
              <w:pStyle w:val="TableRow"/>
              <w:spacing w:before="0"/>
            </w:pPr>
            <w:r>
              <w:t>(Change Requester)</w:t>
            </w:r>
          </w:p>
          <w:p w:rsidR="00661852" w:rsidRPr="00D46362" w:rsidRDefault="00661852">
            <w:pPr>
              <w:pStyle w:val="TableRow"/>
            </w:pPr>
          </w:p>
        </w:tc>
        <w:tc>
          <w:tcPr>
            <w:tcW w:w="2647" w:type="dxa"/>
          </w:tcPr>
          <w:p w:rsidR="00661852" w:rsidRPr="001B2094" w:rsidRDefault="00661852" w:rsidP="001067FC">
            <w:r>
              <w:rPr>
                <w:sz w:val="20"/>
              </w:rPr>
              <w:t xml:space="preserve">Identify change </w:t>
            </w:r>
          </w:p>
        </w:tc>
        <w:tc>
          <w:tcPr>
            <w:tcW w:w="2033" w:type="dxa"/>
          </w:tcPr>
          <w:p w:rsidR="00661852" w:rsidRPr="003F1FC7" w:rsidRDefault="00B07AE1" w:rsidP="003F6453">
            <w:pPr>
              <w:pStyle w:val="TableRow"/>
            </w:pPr>
            <w:r>
              <w:t>Personal notes</w:t>
            </w:r>
          </w:p>
        </w:tc>
        <w:tc>
          <w:tcPr>
            <w:tcW w:w="2430" w:type="dxa"/>
          </w:tcPr>
          <w:p w:rsidR="00661852" w:rsidRPr="00D46362" w:rsidRDefault="00661852" w:rsidP="00116A66">
            <w:pPr>
              <w:pStyle w:val="TableRow"/>
            </w:pPr>
            <w:r>
              <w:t xml:space="preserve">Completed </w:t>
            </w:r>
            <w:r w:rsidR="00383D95">
              <w:t xml:space="preserve">VHA </w:t>
            </w:r>
            <w:r>
              <w:t>BFF Change</w:t>
            </w:r>
            <w:r w:rsidR="003F1FC7">
              <w:t xml:space="preserve"> Request form with rationale (and any supporting documentation)</w:t>
            </w:r>
          </w:p>
        </w:tc>
      </w:tr>
      <w:tr w:rsidR="00661852" w:rsidRPr="00D46362" w:rsidTr="002C1AE6">
        <w:trPr>
          <w:cantSplit/>
          <w:trHeight w:val="139"/>
        </w:trPr>
        <w:tc>
          <w:tcPr>
            <w:tcW w:w="810" w:type="dxa"/>
          </w:tcPr>
          <w:p w:rsidR="00661852" w:rsidRPr="00D46362" w:rsidRDefault="00661852" w:rsidP="003A4EE6">
            <w:pPr>
              <w:pStyle w:val="TableRow"/>
              <w:jc w:val="center"/>
            </w:pPr>
            <w:r w:rsidRPr="00D46362">
              <w:t>2</w:t>
            </w:r>
          </w:p>
        </w:tc>
        <w:tc>
          <w:tcPr>
            <w:tcW w:w="1890" w:type="dxa"/>
          </w:tcPr>
          <w:p w:rsidR="00661852" w:rsidRPr="00D46362" w:rsidRDefault="00661852" w:rsidP="00A71D5B">
            <w:pPr>
              <w:pStyle w:val="TableRow"/>
            </w:pPr>
            <w:r>
              <w:t>VHA Business</w:t>
            </w:r>
            <w:r w:rsidR="006C2A91">
              <w:t xml:space="preserve"> (Change Requester)</w:t>
            </w:r>
          </w:p>
        </w:tc>
        <w:tc>
          <w:tcPr>
            <w:tcW w:w="2647" w:type="dxa"/>
          </w:tcPr>
          <w:p w:rsidR="001067FC" w:rsidRPr="001B2094" w:rsidRDefault="001067FC" w:rsidP="001067FC">
            <w:pPr>
              <w:rPr>
                <w:sz w:val="20"/>
              </w:rPr>
            </w:pPr>
            <w:r>
              <w:rPr>
                <w:sz w:val="20"/>
              </w:rPr>
              <w:t>Submit change request to VHA BRA Team</w:t>
            </w:r>
          </w:p>
          <w:p w:rsidR="00661852" w:rsidRPr="001B2094" w:rsidRDefault="00661852" w:rsidP="004D06DF">
            <w:pPr>
              <w:pStyle w:val="TableRow"/>
            </w:pPr>
          </w:p>
        </w:tc>
        <w:tc>
          <w:tcPr>
            <w:tcW w:w="2033" w:type="dxa"/>
          </w:tcPr>
          <w:p w:rsidR="00661852" w:rsidRPr="00D46362" w:rsidRDefault="00661852" w:rsidP="006C107C">
            <w:pPr>
              <w:pStyle w:val="TableRow"/>
            </w:pPr>
            <w:r>
              <w:t xml:space="preserve">Email </w:t>
            </w:r>
            <w:r w:rsidR="006C107C">
              <w:t xml:space="preserve">to VHA BRA Team </w:t>
            </w:r>
            <w:r w:rsidR="007F17D3">
              <w:t xml:space="preserve">with </w:t>
            </w:r>
            <w:r>
              <w:t xml:space="preserve">attached </w:t>
            </w:r>
            <w:r w:rsidR="00BF3DAF">
              <w:t xml:space="preserve">VHA </w:t>
            </w:r>
            <w:r>
              <w:t xml:space="preserve">BFF Change Request </w:t>
            </w:r>
            <w:r w:rsidR="006C107C">
              <w:t xml:space="preserve">form </w:t>
            </w:r>
          </w:p>
        </w:tc>
        <w:tc>
          <w:tcPr>
            <w:tcW w:w="2430" w:type="dxa"/>
          </w:tcPr>
          <w:p w:rsidR="00661852" w:rsidRPr="00D46362" w:rsidRDefault="007F17D3" w:rsidP="00116A66">
            <w:pPr>
              <w:pStyle w:val="TableRow"/>
            </w:pPr>
            <w:r>
              <w:t>Confirmation of Change Request Receipt from VHA BRA Team</w:t>
            </w:r>
          </w:p>
        </w:tc>
      </w:tr>
      <w:tr w:rsidR="00661852" w:rsidRPr="00D46362" w:rsidTr="002C1AE6">
        <w:trPr>
          <w:cantSplit/>
          <w:trHeight w:val="1295"/>
        </w:trPr>
        <w:tc>
          <w:tcPr>
            <w:tcW w:w="810" w:type="dxa"/>
          </w:tcPr>
          <w:p w:rsidR="00661852" w:rsidRPr="00D46362" w:rsidRDefault="00661852" w:rsidP="003A4EE6">
            <w:pPr>
              <w:pStyle w:val="TableRow"/>
              <w:jc w:val="center"/>
            </w:pPr>
            <w:r w:rsidRPr="00D46362">
              <w:lastRenderedPageBreak/>
              <w:t>3</w:t>
            </w:r>
          </w:p>
        </w:tc>
        <w:tc>
          <w:tcPr>
            <w:tcW w:w="1890" w:type="dxa"/>
          </w:tcPr>
          <w:p w:rsidR="00661852" w:rsidRPr="00D46362" w:rsidRDefault="00661852" w:rsidP="006E2C02">
            <w:pPr>
              <w:pStyle w:val="TableRow"/>
            </w:pPr>
            <w:r>
              <w:t>VHA BRA</w:t>
            </w:r>
            <w:r w:rsidR="006C2A91">
              <w:t xml:space="preserve"> Team</w:t>
            </w:r>
          </w:p>
          <w:p w:rsidR="00661852" w:rsidRPr="00D46362" w:rsidRDefault="00661852" w:rsidP="006E2C02">
            <w:pPr>
              <w:pStyle w:val="TableRow"/>
            </w:pPr>
          </w:p>
        </w:tc>
        <w:tc>
          <w:tcPr>
            <w:tcW w:w="2647" w:type="dxa"/>
          </w:tcPr>
          <w:p w:rsidR="00661852" w:rsidRPr="001B2094" w:rsidRDefault="00783F57" w:rsidP="005C15DC">
            <w:pPr>
              <w:pStyle w:val="TableRow"/>
            </w:pPr>
            <w:r>
              <w:t>Add Change Request to VHA BFF Change Request Log</w:t>
            </w:r>
            <w:r w:rsidR="005C15DC">
              <w:t>;</w:t>
            </w:r>
            <w:r>
              <w:t xml:space="preserve"> </w:t>
            </w:r>
            <w:r w:rsidR="006D5035">
              <w:t xml:space="preserve">Review change request to ensure completeness and determine if clarification and/or </w:t>
            </w:r>
            <w:r w:rsidR="005C15DC">
              <w:t xml:space="preserve">additional </w:t>
            </w:r>
            <w:r w:rsidR="006D5035">
              <w:t xml:space="preserve">information is </w:t>
            </w:r>
            <w:r w:rsidR="006C2A91">
              <w:t>needed</w:t>
            </w:r>
          </w:p>
        </w:tc>
        <w:tc>
          <w:tcPr>
            <w:tcW w:w="2033" w:type="dxa"/>
          </w:tcPr>
          <w:p w:rsidR="00661852" w:rsidRPr="00D46362" w:rsidRDefault="00627DF0" w:rsidP="0067501A">
            <w:pPr>
              <w:pStyle w:val="TableRow"/>
            </w:pPr>
            <w:r>
              <w:t xml:space="preserve">Submitted </w:t>
            </w:r>
            <w:r w:rsidR="00EC661A">
              <w:t xml:space="preserve">VHA </w:t>
            </w:r>
            <w:r>
              <w:t>BFF Change Request form</w:t>
            </w:r>
            <w:r w:rsidR="0067501A">
              <w:t xml:space="preserve"> (and any supporting documentation)</w:t>
            </w:r>
          </w:p>
        </w:tc>
        <w:tc>
          <w:tcPr>
            <w:tcW w:w="2430" w:type="dxa"/>
          </w:tcPr>
          <w:p w:rsidR="00661852" w:rsidRDefault="00583987" w:rsidP="00962039">
            <w:pPr>
              <w:pStyle w:val="TableRow"/>
            </w:pPr>
            <w:r>
              <w:t>Updated VHA BFF Change Request Log</w:t>
            </w:r>
          </w:p>
        </w:tc>
      </w:tr>
      <w:tr w:rsidR="00661852" w:rsidRPr="00D46362" w:rsidTr="002C1AE6">
        <w:trPr>
          <w:cantSplit/>
          <w:trHeight w:val="1295"/>
        </w:trPr>
        <w:tc>
          <w:tcPr>
            <w:tcW w:w="810" w:type="dxa"/>
          </w:tcPr>
          <w:p w:rsidR="00661852" w:rsidRPr="00D46362" w:rsidRDefault="00661852" w:rsidP="003A4EE6">
            <w:pPr>
              <w:pStyle w:val="TableRow"/>
              <w:jc w:val="center"/>
            </w:pPr>
            <w:r w:rsidRPr="00D46362">
              <w:t>4</w:t>
            </w:r>
          </w:p>
        </w:tc>
        <w:tc>
          <w:tcPr>
            <w:tcW w:w="1890" w:type="dxa"/>
          </w:tcPr>
          <w:p w:rsidR="00661852" w:rsidRDefault="006C2A91" w:rsidP="001422EE">
            <w:pPr>
              <w:pStyle w:val="TableRow"/>
            </w:pPr>
            <w:r>
              <w:t>VHA BRA Team</w:t>
            </w:r>
            <w:r w:rsidR="00450985">
              <w:t>/</w:t>
            </w:r>
            <w:r>
              <w:t xml:space="preserve"> </w:t>
            </w:r>
          </w:p>
          <w:p w:rsidR="004014BD" w:rsidRPr="00D46362" w:rsidRDefault="00BF3DAF" w:rsidP="001422EE">
            <w:pPr>
              <w:pStyle w:val="TableRow"/>
            </w:pPr>
            <w:r>
              <w:t xml:space="preserve">VHA </w:t>
            </w:r>
            <w:r w:rsidR="004014BD">
              <w:t>BFF Change Coordinator</w:t>
            </w:r>
          </w:p>
        </w:tc>
        <w:tc>
          <w:tcPr>
            <w:tcW w:w="2647" w:type="dxa"/>
          </w:tcPr>
          <w:p w:rsidR="00B07AE1" w:rsidRDefault="00FD68F9" w:rsidP="00BC4552">
            <w:pPr>
              <w:pStyle w:val="TableRow"/>
            </w:pPr>
            <w:r>
              <w:t>Contact Change Requester to</w:t>
            </w:r>
            <w:r w:rsidR="00B07AE1">
              <w:t>:</w:t>
            </w:r>
          </w:p>
          <w:p w:rsidR="00B07AE1" w:rsidRDefault="00B07AE1" w:rsidP="00B07AE1">
            <w:pPr>
              <w:pStyle w:val="TableRow"/>
              <w:numPr>
                <w:ilvl w:val="0"/>
                <w:numId w:val="21"/>
              </w:numPr>
              <w:ind w:left="229" w:hanging="180"/>
            </w:pPr>
            <w:r>
              <w:t>Acknowledge receipt of change request</w:t>
            </w:r>
          </w:p>
          <w:p w:rsidR="00661852" w:rsidRPr="001B2094" w:rsidRDefault="00B07AE1" w:rsidP="00B07AE1">
            <w:pPr>
              <w:pStyle w:val="TableRow"/>
              <w:numPr>
                <w:ilvl w:val="0"/>
                <w:numId w:val="21"/>
              </w:numPr>
              <w:ind w:left="229" w:hanging="180"/>
            </w:pPr>
            <w:r>
              <w:t>Request clarification of</w:t>
            </w:r>
            <w:r w:rsidR="00FD68F9">
              <w:t xml:space="preserve"> submitted change request and/or obtain additional information</w:t>
            </w:r>
            <w:r w:rsidR="005C15DC">
              <w:t>, if needed</w:t>
            </w:r>
          </w:p>
        </w:tc>
        <w:tc>
          <w:tcPr>
            <w:tcW w:w="2033" w:type="dxa"/>
          </w:tcPr>
          <w:p w:rsidR="00661852" w:rsidRDefault="00FD68F9" w:rsidP="00FD68F9">
            <w:pPr>
              <w:pStyle w:val="TableRow"/>
              <w:numPr>
                <w:ilvl w:val="0"/>
                <w:numId w:val="16"/>
              </w:numPr>
              <w:ind w:left="215" w:hanging="180"/>
            </w:pPr>
            <w:r>
              <w:t>Questions regarding change request</w:t>
            </w:r>
          </w:p>
          <w:p w:rsidR="00661852" w:rsidRPr="00D46362" w:rsidRDefault="00FD68F9" w:rsidP="00FD68F9">
            <w:pPr>
              <w:pStyle w:val="TableRow"/>
              <w:numPr>
                <w:ilvl w:val="0"/>
                <w:numId w:val="16"/>
              </w:numPr>
              <w:ind w:left="215" w:hanging="180"/>
            </w:pPr>
            <w:r>
              <w:t>Request for additional information</w:t>
            </w:r>
          </w:p>
        </w:tc>
        <w:tc>
          <w:tcPr>
            <w:tcW w:w="2430" w:type="dxa"/>
          </w:tcPr>
          <w:p w:rsidR="00661852" w:rsidRDefault="00FD68F9" w:rsidP="00BC4552">
            <w:pPr>
              <w:pStyle w:val="TableRow"/>
            </w:pPr>
            <w:r>
              <w:t>Clarification and/or additional information provided by Change Requester</w:t>
            </w:r>
          </w:p>
        </w:tc>
      </w:tr>
      <w:tr w:rsidR="00630F59" w:rsidRPr="00D46362" w:rsidTr="002C1AE6">
        <w:trPr>
          <w:cantSplit/>
          <w:trHeight w:val="1295"/>
        </w:trPr>
        <w:tc>
          <w:tcPr>
            <w:tcW w:w="810" w:type="dxa"/>
          </w:tcPr>
          <w:p w:rsidR="00630F59" w:rsidRPr="00D46362" w:rsidRDefault="00BC69E4" w:rsidP="003A4EE6">
            <w:pPr>
              <w:pStyle w:val="TableRow"/>
              <w:jc w:val="center"/>
            </w:pPr>
            <w:r>
              <w:t>5</w:t>
            </w:r>
          </w:p>
        </w:tc>
        <w:tc>
          <w:tcPr>
            <w:tcW w:w="1890" w:type="dxa"/>
          </w:tcPr>
          <w:p w:rsidR="00630F59" w:rsidRDefault="00630F59" w:rsidP="007529CB">
            <w:pPr>
              <w:pStyle w:val="TableRow"/>
            </w:pPr>
            <w:r>
              <w:t>VHA Business (Change Requester)</w:t>
            </w:r>
          </w:p>
        </w:tc>
        <w:tc>
          <w:tcPr>
            <w:tcW w:w="2647" w:type="dxa"/>
          </w:tcPr>
          <w:p w:rsidR="00630F59" w:rsidRPr="001B2094" w:rsidRDefault="00630F59" w:rsidP="004630FC">
            <w:pPr>
              <w:pStyle w:val="TableRow"/>
            </w:pPr>
            <w:r>
              <w:t>Respond to questions from VHA BRA Team and/or provide additional information, upon request</w:t>
            </w:r>
          </w:p>
        </w:tc>
        <w:tc>
          <w:tcPr>
            <w:tcW w:w="2033" w:type="dxa"/>
          </w:tcPr>
          <w:p w:rsidR="00630F59" w:rsidRDefault="00630F59" w:rsidP="000978B4">
            <w:pPr>
              <w:pStyle w:val="TableRow"/>
              <w:numPr>
                <w:ilvl w:val="0"/>
                <w:numId w:val="16"/>
              </w:numPr>
              <w:ind w:left="215" w:hanging="180"/>
            </w:pPr>
            <w:r>
              <w:t>Questions regarding change request</w:t>
            </w:r>
          </w:p>
          <w:p w:rsidR="00630F59" w:rsidRPr="00D46362" w:rsidRDefault="00630F59" w:rsidP="000978B4">
            <w:pPr>
              <w:pStyle w:val="TableRow"/>
              <w:numPr>
                <w:ilvl w:val="0"/>
                <w:numId w:val="16"/>
              </w:numPr>
              <w:ind w:left="215" w:hanging="180"/>
            </w:pPr>
            <w:r>
              <w:t>Request for additional information</w:t>
            </w:r>
          </w:p>
        </w:tc>
        <w:tc>
          <w:tcPr>
            <w:tcW w:w="2430" w:type="dxa"/>
          </w:tcPr>
          <w:p w:rsidR="00630F59" w:rsidRDefault="00630F59" w:rsidP="000978B4">
            <w:pPr>
              <w:pStyle w:val="TableRow"/>
            </w:pPr>
            <w:r>
              <w:t>Clarification and/or additional information provided by Change Requester</w:t>
            </w:r>
          </w:p>
        </w:tc>
      </w:tr>
      <w:tr w:rsidR="00630F59" w:rsidRPr="00D46362" w:rsidTr="002C1AE6">
        <w:trPr>
          <w:cantSplit/>
          <w:trHeight w:val="1295"/>
        </w:trPr>
        <w:tc>
          <w:tcPr>
            <w:tcW w:w="810" w:type="dxa"/>
          </w:tcPr>
          <w:p w:rsidR="00630F59" w:rsidRPr="00D46362" w:rsidRDefault="00BC69E4" w:rsidP="003A4EE6">
            <w:pPr>
              <w:pStyle w:val="TableRow"/>
              <w:jc w:val="center"/>
            </w:pPr>
            <w:r>
              <w:t>6</w:t>
            </w:r>
          </w:p>
        </w:tc>
        <w:tc>
          <w:tcPr>
            <w:tcW w:w="1890" w:type="dxa"/>
          </w:tcPr>
          <w:p w:rsidR="00630F59" w:rsidRPr="00D46362" w:rsidRDefault="00630F59" w:rsidP="007529CB">
            <w:pPr>
              <w:pStyle w:val="TableRow"/>
            </w:pPr>
            <w:r>
              <w:t>VHA BRA</w:t>
            </w:r>
            <w:r w:rsidR="004C3BF4">
              <w:t xml:space="preserve"> Team</w:t>
            </w:r>
          </w:p>
        </w:tc>
        <w:tc>
          <w:tcPr>
            <w:tcW w:w="2647" w:type="dxa"/>
          </w:tcPr>
          <w:p w:rsidR="00630F59" w:rsidRPr="001B2094" w:rsidRDefault="007C67B0" w:rsidP="008F27ED">
            <w:pPr>
              <w:pStyle w:val="TableRow"/>
            </w:pPr>
            <w:r>
              <w:t>Perform analysis to d</w:t>
            </w:r>
            <w:r w:rsidR="00630F59" w:rsidRPr="001B2094">
              <w:t>etermine</w:t>
            </w:r>
            <w:r w:rsidR="00630F59">
              <w:t xml:space="preserve"> </w:t>
            </w:r>
            <w:r>
              <w:t>impact of requested change on</w:t>
            </w:r>
            <w:r w:rsidR="00661572">
              <w:t xml:space="preserve"> existing </w:t>
            </w:r>
            <w:r w:rsidR="002D55DB">
              <w:t xml:space="preserve">VHA </w:t>
            </w:r>
            <w:r w:rsidR="00661572">
              <w:t xml:space="preserve">BFF components and </w:t>
            </w:r>
            <w:r>
              <w:t xml:space="preserve">related </w:t>
            </w:r>
            <w:r w:rsidR="008F27ED">
              <w:t xml:space="preserve">VHA BAR </w:t>
            </w:r>
            <w:r>
              <w:t>artifacts</w:t>
            </w:r>
            <w:r w:rsidR="00630F59" w:rsidRPr="001B2094">
              <w:t xml:space="preserve"> </w:t>
            </w:r>
          </w:p>
        </w:tc>
        <w:tc>
          <w:tcPr>
            <w:tcW w:w="2033" w:type="dxa"/>
          </w:tcPr>
          <w:p w:rsidR="00630F59" w:rsidRDefault="00CC62BB" w:rsidP="00CC62BB">
            <w:pPr>
              <w:pStyle w:val="TableRow"/>
              <w:numPr>
                <w:ilvl w:val="0"/>
                <w:numId w:val="16"/>
              </w:numPr>
              <w:ind w:left="215" w:hanging="180"/>
            </w:pPr>
            <w:r>
              <w:t xml:space="preserve">Submitted </w:t>
            </w:r>
            <w:r w:rsidR="006B235A">
              <w:t xml:space="preserve">VHA </w:t>
            </w:r>
            <w:r>
              <w:t xml:space="preserve">BFF Change Request </w:t>
            </w:r>
            <w:r w:rsidR="00EC4075">
              <w:t>form (and any supporting documentation)</w:t>
            </w:r>
          </w:p>
          <w:p w:rsidR="0067501A" w:rsidRPr="00D46362" w:rsidRDefault="00EC4075" w:rsidP="00CC62BB">
            <w:pPr>
              <w:pStyle w:val="TableRow"/>
              <w:numPr>
                <w:ilvl w:val="0"/>
                <w:numId w:val="16"/>
              </w:numPr>
              <w:ind w:left="215" w:hanging="180"/>
            </w:pPr>
            <w:r>
              <w:t>Clarification and/or additional information provided by Change Requester</w:t>
            </w:r>
          </w:p>
        </w:tc>
        <w:tc>
          <w:tcPr>
            <w:tcW w:w="2430" w:type="dxa"/>
          </w:tcPr>
          <w:p w:rsidR="00661572" w:rsidRDefault="00661572" w:rsidP="00661572">
            <w:pPr>
              <w:pStyle w:val="TableRow"/>
              <w:numPr>
                <w:ilvl w:val="0"/>
                <w:numId w:val="16"/>
              </w:numPr>
              <w:ind w:left="215" w:hanging="180"/>
            </w:pPr>
            <w:r>
              <w:t xml:space="preserve">Categorization of change request (e.g., editorial change, new business function, </w:t>
            </w:r>
            <w:r w:rsidR="00EA3532">
              <w:t xml:space="preserve">deletion of business function, </w:t>
            </w:r>
            <w:r>
              <w:t xml:space="preserve">relocation of </w:t>
            </w:r>
            <w:r w:rsidR="00320653">
              <w:t xml:space="preserve">business function, </w:t>
            </w:r>
            <w:r>
              <w:t>etc.)</w:t>
            </w:r>
          </w:p>
          <w:p w:rsidR="00630F59" w:rsidRDefault="006B235A" w:rsidP="00661572">
            <w:pPr>
              <w:pStyle w:val="TableRow"/>
              <w:numPr>
                <w:ilvl w:val="0"/>
                <w:numId w:val="16"/>
              </w:numPr>
              <w:ind w:left="215" w:hanging="180"/>
            </w:pPr>
            <w:r>
              <w:t xml:space="preserve">VHA </w:t>
            </w:r>
            <w:r w:rsidR="00661572">
              <w:t>BFF Change Request Impact Analysis</w:t>
            </w:r>
          </w:p>
          <w:p w:rsidR="00661572" w:rsidRDefault="00661572" w:rsidP="0095433F">
            <w:pPr>
              <w:pStyle w:val="TableRow"/>
            </w:pPr>
          </w:p>
        </w:tc>
      </w:tr>
      <w:tr w:rsidR="00630F59" w:rsidRPr="00D46362" w:rsidTr="002C1AE6">
        <w:trPr>
          <w:cantSplit/>
          <w:trHeight w:val="1295"/>
        </w:trPr>
        <w:tc>
          <w:tcPr>
            <w:tcW w:w="810" w:type="dxa"/>
          </w:tcPr>
          <w:p w:rsidR="00630F59" w:rsidRPr="00D46362" w:rsidRDefault="00BC69E4" w:rsidP="003A4EE6">
            <w:pPr>
              <w:pStyle w:val="TableRow"/>
              <w:jc w:val="center"/>
            </w:pPr>
            <w:r>
              <w:t>7</w:t>
            </w:r>
          </w:p>
        </w:tc>
        <w:tc>
          <w:tcPr>
            <w:tcW w:w="1890" w:type="dxa"/>
          </w:tcPr>
          <w:p w:rsidR="00630F59" w:rsidRPr="00D46362" w:rsidRDefault="00630F59" w:rsidP="00E35820">
            <w:pPr>
              <w:pStyle w:val="TableRow"/>
            </w:pPr>
            <w:r>
              <w:t>VHA BRA</w:t>
            </w:r>
            <w:r w:rsidR="00E62A97">
              <w:t xml:space="preserve"> Team</w:t>
            </w:r>
          </w:p>
        </w:tc>
        <w:tc>
          <w:tcPr>
            <w:tcW w:w="2647" w:type="dxa"/>
          </w:tcPr>
          <w:p w:rsidR="00630F59" w:rsidRPr="001B2094" w:rsidRDefault="00630F59" w:rsidP="00E62A97">
            <w:pPr>
              <w:pStyle w:val="TableRow"/>
            </w:pPr>
            <w:r>
              <w:t>C</w:t>
            </w:r>
            <w:r w:rsidR="00E62A97">
              <w:t>onsult</w:t>
            </w:r>
            <w:r>
              <w:t xml:space="preserve"> SME</w:t>
            </w:r>
            <w:r w:rsidR="00E62A97">
              <w:t>(s) for expertise</w:t>
            </w:r>
            <w:r w:rsidR="00111016">
              <w:t>, as needed</w:t>
            </w:r>
          </w:p>
        </w:tc>
        <w:tc>
          <w:tcPr>
            <w:tcW w:w="2033" w:type="dxa"/>
          </w:tcPr>
          <w:p w:rsidR="004359D0" w:rsidRDefault="004359D0" w:rsidP="004359D0">
            <w:pPr>
              <w:pStyle w:val="TableRow"/>
              <w:numPr>
                <w:ilvl w:val="0"/>
                <w:numId w:val="16"/>
              </w:numPr>
              <w:ind w:left="215" w:hanging="180"/>
            </w:pPr>
            <w:r>
              <w:t xml:space="preserve">Submitted </w:t>
            </w:r>
            <w:r w:rsidR="006B235A">
              <w:t xml:space="preserve">VHA </w:t>
            </w:r>
            <w:r>
              <w:t>BFF Change Request form (and any supporting documentation)</w:t>
            </w:r>
          </w:p>
          <w:p w:rsidR="00630F59" w:rsidRDefault="004359D0" w:rsidP="004359D0">
            <w:pPr>
              <w:pStyle w:val="TableRow"/>
              <w:numPr>
                <w:ilvl w:val="0"/>
                <w:numId w:val="16"/>
              </w:numPr>
              <w:ind w:left="215" w:hanging="180"/>
            </w:pPr>
            <w:r>
              <w:t>Clarification and/or additional information provided by Change Requester</w:t>
            </w:r>
          </w:p>
          <w:p w:rsidR="00A87693" w:rsidRDefault="006B235A" w:rsidP="00A87693">
            <w:pPr>
              <w:pStyle w:val="TableRow"/>
              <w:numPr>
                <w:ilvl w:val="0"/>
                <w:numId w:val="16"/>
              </w:numPr>
              <w:ind w:left="215" w:hanging="180"/>
            </w:pPr>
            <w:r>
              <w:t xml:space="preserve">VHA </w:t>
            </w:r>
            <w:r w:rsidR="00A87693">
              <w:t>BFF Change Request Impact Analysis</w:t>
            </w:r>
          </w:p>
          <w:p w:rsidR="002A2C13" w:rsidRPr="00D46362" w:rsidRDefault="002A2C13" w:rsidP="00A87693">
            <w:pPr>
              <w:pStyle w:val="TableRow"/>
              <w:numPr>
                <w:ilvl w:val="0"/>
                <w:numId w:val="16"/>
              </w:numPr>
              <w:ind w:left="215" w:hanging="180"/>
            </w:pPr>
            <w:r>
              <w:t>SME Feedback Form</w:t>
            </w:r>
          </w:p>
        </w:tc>
        <w:tc>
          <w:tcPr>
            <w:tcW w:w="2430" w:type="dxa"/>
          </w:tcPr>
          <w:p w:rsidR="00630F59" w:rsidRDefault="006B57AF" w:rsidP="005C15DC">
            <w:pPr>
              <w:pStyle w:val="TableRow"/>
              <w:ind w:left="35"/>
            </w:pPr>
            <w:r>
              <w:t>Completed Feedback Form</w:t>
            </w:r>
            <w:r w:rsidR="00A87693">
              <w:t xml:space="preserve">  </w:t>
            </w:r>
            <w:r w:rsidR="005C15DC">
              <w:t>received from SME</w:t>
            </w:r>
          </w:p>
        </w:tc>
      </w:tr>
      <w:tr w:rsidR="00E62A97" w:rsidRPr="00D46362" w:rsidTr="002C1AE6">
        <w:trPr>
          <w:cantSplit/>
          <w:trHeight w:val="1295"/>
        </w:trPr>
        <w:tc>
          <w:tcPr>
            <w:tcW w:w="810" w:type="dxa"/>
          </w:tcPr>
          <w:p w:rsidR="00E62A97" w:rsidRDefault="00BC69E4" w:rsidP="003A4EE6">
            <w:pPr>
              <w:pStyle w:val="TableRow"/>
              <w:jc w:val="center"/>
            </w:pPr>
            <w:r>
              <w:lastRenderedPageBreak/>
              <w:t>8</w:t>
            </w:r>
          </w:p>
        </w:tc>
        <w:tc>
          <w:tcPr>
            <w:tcW w:w="1890" w:type="dxa"/>
          </w:tcPr>
          <w:p w:rsidR="00E62A97" w:rsidRDefault="00A87693" w:rsidP="00E35820">
            <w:pPr>
              <w:pStyle w:val="TableRow"/>
            </w:pPr>
            <w:r>
              <w:t>VHA Business SME</w:t>
            </w:r>
          </w:p>
        </w:tc>
        <w:tc>
          <w:tcPr>
            <w:tcW w:w="2647" w:type="dxa"/>
          </w:tcPr>
          <w:p w:rsidR="00E62A97" w:rsidRDefault="00A87693" w:rsidP="006F42B6">
            <w:pPr>
              <w:pStyle w:val="TableRow"/>
            </w:pPr>
            <w:r>
              <w:t>Review change request</w:t>
            </w:r>
            <w:r w:rsidR="006410FD">
              <w:t xml:space="preserve"> and impact analysis to provide </w:t>
            </w:r>
            <w:r w:rsidR="006F42B6">
              <w:t xml:space="preserve">feedback </w:t>
            </w:r>
          </w:p>
        </w:tc>
        <w:tc>
          <w:tcPr>
            <w:tcW w:w="2033" w:type="dxa"/>
          </w:tcPr>
          <w:p w:rsidR="00C4738C" w:rsidRDefault="00C4738C" w:rsidP="00C4738C">
            <w:pPr>
              <w:pStyle w:val="TableRow"/>
              <w:numPr>
                <w:ilvl w:val="0"/>
                <w:numId w:val="16"/>
              </w:numPr>
              <w:ind w:left="215" w:hanging="180"/>
            </w:pPr>
            <w:r>
              <w:t xml:space="preserve">Submitted </w:t>
            </w:r>
            <w:r w:rsidR="000402C3">
              <w:t xml:space="preserve">VHA </w:t>
            </w:r>
            <w:r>
              <w:t>BFF Change Request form (and any supporting documentation)</w:t>
            </w:r>
          </w:p>
          <w:p w:rsidR="00C4738C" w:rsidRDefault="00C4738C" w:rsidP="00C4738C">
            <w:pPr>
              <w:pStyle w:val="TableRow"/>
              <w:numPr>
                <w:ilvl w:val="0"/>
                <w:numId w:val="16"/>
              </w:numPr>
              <w:ind w:left="215" w:hanging="180"/>
            </w:pPr>
            <w:r>
              <w:t>Clarification and/or additional information provided by Change Requester</w:t>
            </w:r>
          </w:p>
          <w:p w:rsidR="00E62A97" w:rsidRDefault="000402C3" w:rsidP="00C4738C">
            <w:pPr>
              <w:pStyle w:val="TableRow"/>
              <w:numPr>
                <w:ilvl w:val="0"/>
                <w:numId w:val="16"/>
              </w:numPr>
              <w:ind w:left="215" w:hanging="180"/>
            </w:pPr>
            <w:r>
              <w:t xml:space="preserve">VHA </w:t>
            </w:r>
            <w:r w:rsidR="00C4738C">
              <w:t>BFF Change Request Impact Analysis</w:t>
            </w:r>
          </w:p>
          <w:p w:rsidR="00C668B0" w:rsidRDefault="00C668B0" w:rsidP="00C4738C">
            <w:pPr>
              <w:pStyle w:val="TableRow"/>
              <w:numPr>
                <w:ilvl w:val="0"/>
                <w:numId w:val="16"/>
              </w:numPr>
              <w:ind w:left="215" w:hanging="180"/>
            </w:pPr>
            <w:r>
              <w:t>SME Feedback Form</w:t>
            </w:r>
          </w:p>
        </w:tc>
        <w:tc>
          <w:tcPr>
            <w:tcW w:w="2430" w:type="dxa"/>
          </w:tcPr>
          <w:p w:rsidR="00E62A97" w:rsidRDefault="00D5038F" w:rsidP="006F42B6">
            <w:pPr>
              <w:pStyle w:val="TableRow"/>
            </w:pPr>
            <w:r>
              <w:t xml:space="preserve">Completed SME Feedback Form  </w:t>
            </w:r>
          </w:p>
        </w:tc>
      </w:tr>
      <w:tr w:rsidR="00C902E7" w:rsidRPr="00D46362" w:rsidTr="00AD6CF0">
        <w:trPr>
          <w:cantSplit/>
          <w:trHeight w:val="1295"/>
        </w:trPr>
        <w:tc>
          <w:tcPr>
            <w:tcW w:w="810" w:type="dxa"/>
            <w:shd w:val="clear" w:color="auto" w:fill="auto"/>
          </w:tcPr>
          <w:p w:rsidR="00C902E7" w:rsidRPr="00D46362" w:rsidRDefault="00BC69E4" w:rsidP="003A4EE6">
            <w:pPr>
              <w:pStyle w:val="TableRow"/>
              <w:jc w:val="center"/>
            </w:pPr>
            <w:r>
              <w:t>9</w:t>
            </w:r>
          </w:p>
        </w:tc>
        <w:tc>
          <w:tcPr>
            <w:tcW w:w="1890" w:type="dxa"/>
          </w:tcPr>
          <w:p w:rsidR="00C902E7" w:rsidRDefault="00C902E7" w:rsidP="00C902E7">
            <w:pPr>
              <w:pStyle w:val="TableRow"/>
            </w:pPr>
            <w:r>
              <w:t>VHA BRA Team</w:t>
            </w:r>
            <w:r w:rsidR="00450985">
              <w:t>/</w:t>
            </w:r>
          </w:p>
          <w:p w:rsidR="004014BD" w:rsidRPr="00D46362" w:rsidRDefault="00547809" w:rsidP="00C902E7">
            <w:pPr>
              <w:pStyle w:val="TableRow"/>
            </w:pPr>
            <w:r>
              <w:t xml:space="preserve">VHA </w:t>
            </w:r>
            <w:r w:rsidR="004014BD">
              <w:t>BFF Change Coordinator</w:t>
            </w:r>
          </w:p>
        </w:tc>
        <w:tc>
          <w:tcPr>
            <w:tcW w:w="2647" w:type="dxa"/>
          </w:tcPr>
          <w:p w:rsidR="00CE6C5A" w:rsidRDefault="00B07AE1" w:rsidP="00B07AE1">
            <w:pPr>
              <w:pStyle w:val="TableRow"/>
            </w:pPr>
            <w:r>
              <w:t>Review</w:t>
            </w:r>
            <w:r w:rsidR="00C902E7" w:rsidRPr="00962FFB">
              <w:t xml:space="preserve"> </w:t>
            </w:r>
            <w:r w:rsidR="00084F84">
              <w:t>Change Request</w:t>
            </w:r>
            <w:r>
              <w:t xml:space="preserve"> details,</w:t>
            </w:r>
            <w:r w:rsidR="00084F84">
              <w:t xml:space="preserve"> </w:t>
            </w:r>
            <w:r w:rsidR="004014BD">
              <w:t>impact analysis and SME feedback</w:t>
            </w:r>
            <w:r>
              <w:t xml:space="preserve"> with</w:t>
            </w:r>
            <w:r w:rsidR="00C902E7">
              <w:t xml:space="preserve"> </w:t>
            </w:r>
            <w:r w:rsidR="006921F0">
              <w:t xml:space="preserve">VHA BRA </w:t>
            </w:r>
            <w:r w:rsidR="00D11B1D">
              <w:t xml:space="preserve">Unit </w:t>
            </w:r>
            <w:r>
              <w:t>Lead for dispositioning/</w:t>
            </w:r>
            <w:r w:rsidR="006921F0">
              <w:t>decision making</w:t>
            </w:r>
          </w:p>
        </w:tc>
        <w:tc>
          <w:tcPr>
            <w:tcW w:w="2033" w:type="dxa"/>
          </w:tcPr>
          <w:p w:rsidR="004014BD" w:rsidRDefault="004014BD" w:rsidP="006916AE">
            <w:pPr>
              <w:pStyle w:val="TableRow"/>
              <w:numPr>
                <w:ilvl w:val="0"/>
                <w:numId w:val="16"/>
              </w:numPr>
              <w:ind w:left="215" w:hanging="180"/>
            </w:pPr>
            <w:r>
              <w:t>Ch</w:t>
            </w:r>
            <w:r w:rsidR="00084F84">
              <w:t>ange Request Log</w:t>
            </w:r>
          </w:p>
          <w:p w:rsidR="006916AE" w:rsidRDefault="006916AE" w:rsidP="006916AE">
            <w:pPr>
              <w:pStyle w:val="TableRow"/>
              <w:numPr>
                <w:ilvl w:val="0"/>
                <w:numId w:val="16"/>
              </w:numPr>
              <w:ind w:left="215" w:hanging="180"/>
            </w:pPr>
            <w:r>
              <w:t xml:space="preserve">Submitted </w:t>
            </w:r>
            <w:r w:rsidR="000402C3">
              <w:t xml:space="preserve">VHA </w:t>
            </w:r>
            <w:r>
              <w:t>BFF Change Request form (and any supporting documentation)</w:t>
            </w:r>
          </w:p>
          <w:p w:rsidR="006916AE" w:rsidRDefault="006916AE" w:rsidP="006916AE">
            <w:pPr>
              <w:pStyle w:val="TableRow"/>
              <w:numPr>
                <w:ilvl w:val="0"/>
                <w:numId w:val="16"/>
              </w:numPr>
              <w:ind w:left="215" w:hanging="180"/>
            </w:pPr>
            <w:r>
              <w:t>Clarification and/or additional information provided by Change Requester</w:t>
            </w:r>
          </w:p>
          <w:p w:rsidR="00C902E7" w:rsidRDefault="000402C3" w:rsidP="006916AE">
            <w:pPr>
              <w:pStyle w:val="TableRow"/>
              <w:numPr>
                <w:ilvl w:val="0"/>
                <w:numId w:val="16"/>
              </w:numPr>
              <w:ind w:left="215" w:hanging="180"/>
            </w:pPr>
            <w:r>
              <w:t xml:space="preserve">VHA </w:t>
            </w:r>
            <w:r w:rsidR="006916AE">
              <w:t>BFF Change Request Impact Analysis</w:t>
            </w:r>
          </w:p>
          <w:p w:rsidR="00F85606" w:rsidRPr="00D46362" w:rsidRDefault="00C668B0" w:rsidP="00A254A3">
            <w:pPr>
              <w:pStyle w:val="TableRow"/>
              <w:numPr>
                <w:ilvl w:val="0"/>
                <w:numId w:val="16"/>
              </w:numPr>
              <w:ind w:left="215" w:hanging="180"/>
            </w:pPr>
            <w:r>
              <w:t>Completed SME Feedback Form</w:t>
            </w:r>
          </w:p>
        </w:tc>
        <w:tc>
          <w:tcPr>
            <w:tcW w:w="2430" w:type="dxa"/>
          </w:tcPr>
          <w:p w:rsidR="00C902E7" w:rsidRDefault="00B07AE1" w:rsidP="00AC02BE">
            <w:pPr>
              <w:pStyle w:val="TableRow"/>
            </w:pPr>
            <w:r>
              <w:t>Updated Change Request Log</w:t>
            </w:r>
          </w:p>
        </w:tc>
      </w:tr>
      <w:tr w:rsidR="00AD6CF0" w:rsidRPr="00D46362" w:rsidTr="00DF3AF2">
        <w:trPr>
          <w:cantSplit/>
          <w:trHeight w:val="1295"/>
        </w:trPr>
        <w:tc>
          <w:tcPr>
            <w:tcW w:w="810" w:type="dxa"/>
          </w:tcPr>
          <w:p w:rsidR="00AD6CF0" w:rsidRDefault="00BC69E4" w:rsidP="003A4EE6">
            <w:pPr>
              <w:pStyle w:val="TableRow"/>
              <w:jc w:val="center"/>
            </w:pPr>
            <w:r>
              <w:lastRenderedPageBreak/>
              <w:t>10</w:t>
            </w:r>
          </w:p>
        </w:tc>
        <w:tc>
          <w:tcPr>
            <w:tcW w:w="1890" w:type="dxa"/>
          </w:tcPr>
          <w:p w:rsidR="00AD6CF0" w:rsidRDefault="00AD6CF0" w:rsidP="00C902E7">
            <w:pPr>
              <w:pStyle w:val="TableRow"/>
            </w:pPr>
            <w:r>
              <w:t>VHA BRA Unit Lead</w:t>
            </w:r>
          </w:p>
        </w:tc>
        <w:tc>
          <w:tcPr>
            <w:tcW w:w="2647" w:type="dxa"/>
          </w:tcPr>
          <w:p w:rsidR="00AD6CF0" w:rsidRDefault="00AD6CF0" w:rsidP="00B07AE1">
            <w:pPr>
              <w:pStyle w:val="TableRow"/>
              <w:rPr>
                <w:color w:val="FF0000"/>
              </w:rPr>
            </w:pPr>
            <w:r>
              <w:t xml:space="preserve">Review Change Request </w:t>
            </w:r>
            <w:r w:rsidR="00B07AE1">
              <w:t xml:space="preserve">details, </w:t>
            </w:r>
            <w:r>
              <w:t xml:space="preserve">impact analysis and SME recommendation to render decision </w:t>
            </w:r>
            <w:r w:rsidR="00B07AE1">
              <w:t>(if requested and available)</w:t>
            </w:r>
          </w:p>
        </w:tc>
        <w:tc>
          <w:tcPr>
            <w:tcW w:w="2033" w:type="dxa"/>
          </w:tcPr>
          <w:p w:rsidR="00AD6CF0" w:rsidRDefault="00AD6CF0" w:rsidP="003D217B">
            <w:pPr>
              <w:pStyle w:val="TableRow"/>
              <w:numPr>
                <w:ilvl w:val="0"/>
                <w:numId w:val="16"/>
              </w:numPr>
              <w:ind w:left="215" w:hanging="180"/>
            </w:pPr>
            <w:r>
              <w:t>Change Request Log</w:t>
            </w:r>
          </w:p>
          <w:p w:rsidR="00AD6CF0" w:rsidRDefault="00AD6CF0" w:rsidP="003D217B">
            <w:pPr>
              <w:pStyle w:val="TableRow"/>
              <w:numPr>
                <w:ilvl w:val="0"/>
                <w:numId w:val="16"/>
              </w:numPr>
              <w:ind w:left="215" w:hanging="180"/>
            </w:pPr>
            <w:r>
              <w:t>Submitted VHA BFF Change Request form (and any supporting documentation)</w:t>
            </w:r>
          </w:p>
          <w:p w:rsidR="00AD6CF0" w:rsidRDefault="00AD6CF0" w:rsidP="003D217B">
            <w:pPr>
              <w:pStyle w:val="TableRow"/>
              <w:numPr>
                <w:ilvl w:val="0"/>
                <w:numId w:val="16"/>
              </w:numPr>
              <w:ind w:left="215" w:hanging="180"/>
            </w:pPr>
            <w:r>
              <w:t>Clarification and/or additional information provided by Change Requester</w:t>
            </w:r>
          </w:p>
          <w:p w:rsidR="00AD6CF0" w:rsidRDefault="00AD6CF0" w:rsidP="003D217B">
            <w:pPr>
              <w:pStyle w:val="TableRow"/>
              <w:numPr>
                <w:ilvl w:val="0"/>
                <w:numId w:val="16"/>
              </w:numPr>
              <w:ind w:left="215" w:hanging="180"/>
            </w:pPr>
            <w:r>
              <w:t>VHA BFF Change Request Impact Analysis</w:t>
            </w:r>
          </w:p>
          <w:p w:rsidR="00AD6CF0" w:rsidRDefault="00AD6CF0" w:rsidP="006916AE">
            <w:pPr>
              <w:pStyle w:val="TableRow"/>
              <w:numPr>
                <w:ilvl w:val="0"/>
                <w:numId w:val="16"/>
              </w:numPr>
              <w:ind w:left="215" w:hanging="180"/>
            </w:pPr>
            <w:r>
              <w:t>Completed SME Feedback Form</w:t>
            </w:r>
          </w:p>
        </w:tc>
        <w:tc>
          <w:tcPr>
            <w:tcW w:w="2430" w:type="dxa"/>
          </w:tcPr>
          <w:p w:rsidR="00AD6CF0" w:rsidRPr="00962FFB" w:rsidRDefault="00AD6CF0" w:rsidP="00AC02BE">
            <w:pPr>
              <w:pStyle w:val="TableRow"/>
              <w:rPr>
                <w:color w:val="FF0000"/>
              </w:rPr>
            </w:pPr>
            <w:r>
              <w:t>Decision on Change Request</w:t>
            </w:r>
          </w:p>
        </w:tc>
      </w:tr>
      <w:tr w:rsidR="003C2EA7" w:rsidRPr="00D46362" w:rsidTr="00DF3AF2">
        <w:trPr>
          <w:cantSplit/>
          <w:trHeight w:val="1295"/>
        </w:trPr>
        <w:tc>
          <w:tcPr>
            <w:tcW w:w="810" w:type="dxa"/>
          </w:tcPr>
          <w:p w:rsidR="003C2EA7" w:rsidRDefault="00BC69E4" w:rsidP="003A4EE6">
            <w:pPr>
              <w:pStyle w:val="TableRow"/>
              <w:jc w:val="center"/>
            </w:pPr>
            <w:r>
              <w:t>11</w:t>
            </w:r>
          </w:p>
        </w:tc>
        <w:tc>
          <w:tcPr>
            <w:tcW w:w="1890" w:type="dxa"/>
          </w:tcPr>
          <w:p w:rsidR="003C2EA7" w:rsidRDefault="003C2EA7" w:rsidP="003C2EA7">
            <w:pPr>
              <w:pStyle w:val="TableRow"/>
            </w:pPr>
            <w:r>
              <w:t>VHA B</w:t>
            </w:r>
            <w:r w:rsidR="009764E5">
              <w:t>FF Change Coordinator</w:t>
            </w:r>
          </w:p>
        </w:tc>
        <w:tc>
          <w:tcPr>
            <w:tcW w:w="2647" w:type="dxa"/>
          </w:tcPr>
          <w:p w:rsidR="003C2EA7" w:rsidRDefault="00B07AE1" w:rsidP="00A86672">
            <w:pPr>
              <w:pStyle w:val="TableRow"/>
            </w:pPr>
            <w:r>
              <w:t xml:space="preserve">Document discussion with VHA BRA Unit Lead and record </w:t>
            </w:r>
            <w:r w:rsidR="00A86672">
              <w:t xml:space="preserve">decision(s) rendered for </w:t>
            </w:r>
            <w:r>
              <w:t>change request</w:t>
            </w:r>
            <w:r w:rsidR="00A86672">
              <w:t>(</w:t>
            </w:r>
            <w:r>
              <w:t>s</w:t>
            </w:r>
            <w:r w:rsidR="00A86672">
              <w:t>)</w:t>
            </w:r>
          </w:p>
        </w:tc>
        <w:tc>
          <w:tcPr>
            <w:tcW w:w="2033" w:type="dxa"/>
          </w:tcPr>
          <w:p w:rsidR="00B07AE1" w:rsidRDefault="00B07AE1" w:rsidP="003D217B">
            <w:pPr>
              <w:pStyle w:val="TableRow"/>
              <w:numPr>
                <w:ilvl w:val="0"/>
                <w:numId w:val="16"/>
              </w:numPr>
              <w:ind w:left="215" w:hanging="180"/>
            </w:pPr>
            <w:r>
              <w:t>Meeting summary notes</w:t>
            </w:r>
          </w:p>
          <w:p w:rsidR="003C2EA7" w:rsidRDefault="009764E5" w:rsidP="003D217B">
            <w:pPr>
              <w:pStyle w:val="TableRow"/>
              <w:numPr>
                <w:ilvl w:val="0"/>
                <w:numId w:val="16"/>
              </w:numPr>
              <w:ind w:left="215" w:hanging="180"/>
            </w:pPr>
            <w:r>
              <w:t xml:space="preserve">Change Request Log </w:t>
            </w:r>
          </w:p>
          <w:p w:rsidR="009764E5" w:rsidRDefault="009764E5" w:rsidP="00D24C34">
            <w:pPr>
              <w:pStyle w:val="TableRow"/>
            </w:pPr>
          </w:p>
        </w:tc>
        <w:tc>
          <w:tcPr>
            <w:tcW w:w="2430" w:type="dxa"/>
          </w:tcPr>
          <w:p w:rsidR="003C2EA7" w:rsidRDefault="00B07AE1" w:rsidP="00AC02BE">
            <w:pPr>
              <w:pStyle w:val="TableRow"/>
            </w:pPr>
            <w:r>
              <w:t>Updated Change Request Log</w:t>
            </w:r>
          </w:p>
        </w:tc>
      </w:tr>
      <w:tr w:rsidR="00B07AE1" w:rsidRPr="00D46362" w:rsidTr="00DF3AF2">
        <w:trPr>
          <w:cantSplit/>
          <w:trHeight w:val="1295"/>
        </w:trPr>
        <w:tc>
          <w:tcPr>
            <w:tcW w:w="810" w:type="dxa"/>
          </w:tcPr>
          <w:p w:rsidR="00B07AE1" w:rsidRDefault="00B07AE1" w:rsidP="00B07AE1">
            <w:pPr>
              <w:pStyle w:val="TableRow"/>
              <w:jc w:val="center"/>
            </w:pPr>
            <w:r>
              <w:t>12</w:t>
            </w:r>
          </w:p>
        </w:tc>
        <w:tc>
          <w:tcPr>
            <w:tcW w:w="1890" w:type="dxa"/>
          </w:tcPr>
          <w:p w:rsidR="00B07AE1" w:rsidRDefault="00B07AE1" w:rsidP="00B07AE1">
            <w:pPr>
              <w:pStyle w:val="TableRow"/>
            </w:pPr>
            <w:r>
              <w:t>VHA BFF Change Coordinator</w:t>
            </w:r>
          </w:p>
        </w:tc>
        <w:tc>
          <w:tcPr>
            <w:tcW w:w="2647" w:type="dxa"/>
          </w:tcPr>
          <w:p w:rsidR="00B07AE1" w:rsidRDefault="00B07AE1" w:rsidP="00B07AE1">
            <w:pPr>
              <w:pStyle w:val="TableRow"/>
            </w:pPr>
            <w:r>
              <w:t>Finalize draft VHA BFF and f</w:t>
            </w:r>
            <w:r w:rsidRPr="00962FFB">
              <w:t xml:space="preserve">orward </w:t>
            </w:r>
            <w:r>
              <w:t xml:space="preserve">draft VHA BFF </w:t>
            </w:r>
            <w:r w:rsidR="00A86672">
              <w:t xml:space="preserve">As-Is/To-Be document with comment matrix </w:t>
            </w:r>
            <w:r>
              <w:t xml:space="preserve">to VHA BA </w:t>
            </w:r>
            <w:r w:rsidR="00A86672">
              <w:t xml:space="preserve">Unit </w:t>
            </w:r>
            <w:r>
              <w:t>Peer Review Workgroup for review/vetting</w:t>
            </w:r>
          </w:p>
        </w:tc>
        <w:tc>
          <w:tcPr>
            <w:tcW w:w="2033" w:type="dxa"/>
          </w:tcPr>
          <w:p w:rsidR="00B07AE1" w:rsidRDefault="00B07AE1" w:rsidP="00B07AE1">
            <w:pPr>
              <w:pStyle w:val="TableRow"/>
              <w:numPr>
                <w:ilvl w:val="0"/>
                <w:numId w:val="16"/>
              </w:numPr>
              <w:ind w:left="215" w:hanging="180"/>
            </w:pPr>
            <w:r>
              <w:t>Updated Change Request Log with BRA Unit Lead decisions</w:t>
            </w:r>
          </w:p>
          <w:p w:rsidR="00B07AE1" w:rsidRDefault="00B07AE1" w:rsidP="00B07AE1">
            <w:pPr>
              <w:pStyle w:val="TableRow"/>
            </w:pPr>
          </w:p>
        </w:tc>
        <w:tc>
          <w:tcPr>
            <w:tcW w:w="2430" w:type="dxa"/>
          </w:tcPr>
          <w:p w:rsidR="00B07AE1" w:rsidRDefault="00A86672" w:rsidP="00A86672">
            <w:pPr>
              <w:pStyle w:val="TableRow"/>
              <w:ind w:left="35"/>
            </w:pPr>
            <w:r>
              <w:t>VHA BFF As-Is/To-Be document with comment matrix</w:t>
            </w:r>
          </w:p>
        </w:tc>
      </w:tr>
      <w:tr w:rsidR="009764E5" w:rsidRPr="00D46362" w:rsidTr="00DF3AF2">
        <w:trPr>
          <w:cantSplit/>
          <w:trHeight w:val="1295"/>
        </w:trPr>
        <w:tc>
          <w:tcPr>
            <w:tcW w:w="810" w:type="dxa"/>
          </w:tcPr>
          <w:p w:rsidR="009764E5" w:rsidRDefault="009764E5" w:rsidP="003A4EE6">
            <w:pPr>
              <w:pStyle w:val="TableRow"/>
              <w:jc w:val="center"/>
            </w:pPr>
            <w:r>
              <w:t>1</w:t>
            </w:r>
            <w:r w:rsidR="00A86672">
              <w:t>3</w:t>
            </w:r>
          </w:p>
        </w:tc>
        <w:tc>
          <w:tcPr>
            <w:tcW w:w="1890" w:type="dxa"/>
          </w:tcPr>
          <w:p w:rsidR="009764E5" w:rsidRDefault="0049363E" w:rsidP="0049363E">
            <w:pPr>
              <w:pStyle w:val="TableRow"/>
            </w:pPr>
            <w:r>
              <w:t>VHA BA</w:t>
            </w:r>
            <w:r w:rsidR="00F053D2">
              <w:t xml:space="preserve"> Unit</w:t>
            </w:r>
            <w:r w:rsidR="009764E5">
              <w:t xml:space="preserve"> </w:t>
            </w:r>
            <w:r>
              <w:t>Peer</w:t>
            </w:r>
            <w:r w:rsidR="009764E5">
              <w:t xml:space="preserve"> Review Workgroup</w:t>
            </w:r>
          </w:p>
        </w:tc>
        <w:tc>
          <w:tcPr>
            <w:tcW w:w="2647" w:type="dxa"/>
          </w:tcPr>
          <w:p w:rsidR="009764E5" w:rsidRPr="00962FFB" w:rsidRDefault="009764E5" w:rsidP="003C2EA7">
            <w:pPr>
              <w:pStyle w:val="TableRow"/>
            </w:pPr>
            <w:r>
              <w:t xml:space="preserve">Review draft </w:t>
            </w:r>
            <w:r w:rsidR="00BF3DAF">
              <w:t xml:space="preserve">VHA </w:t>
            </w:r>
            <w:r>
              <w:t>BFF</w:t>
            </w:r>
            <w:r w:rsidR="00A86672">
              <w:t xml:space="preserve"> and complete comment matrix or send email with summary perspective</w:t>
            </w:r>
          </w:p>
        </w:tc>
        <w:tc>
          <w:tcPr>
            <w:tcW w:w="2033" w:type="dxa"/>
          </w:tcPr>
          <w:p w:rsidR="009764E5" w:rsidRDefault="009764E5" w:rsidP="003D217B">
            <w:pPr>
              <w:pStyle w:val="TableRow"/>
              <w:numPr>
                <w:ilvl w:val="0"/>
                <w:numId w:val="16"/>
              </w:numPr>
              <w:ind w:left="215" w:hanging="180"/>
            </w:pPr>
            <w:r>
              <w:t xml:space="preserve">Draft </w:t>
            </w:r>
            <w:r w:rsidR="00BF3DAF">
              <w:t xml:space="preserve">VHA </w:t>
            </w:r>
            <w:r>
              <w:t>BFF</w:t>
            </w:r>
            <w:r w:rsidR="00A86672">
              <w:t xml:space="preserve"> and comment matrix</w:t>
            </w:r>
          </w:p>
        </w:tc>
        <w:tc>
          <w:tcPr>
            <w:tcW w:w="2430" w:type="dxa"/>
          </w:tcPr>
          <w:p w:rsidR="009764E5" w:rsidRDefault="00A86672" w:rsidP="00A86672">
            <w:pPr>
              <w:pStyle w:val="TableRow"/>
            </w:pPr>
            <w:r>
              <w:t>Email with summary perspective or completed comment matrix with f</w:t>
            </w:r>
            <w:r w:rsidR="009764E5">
              <w:t>indings</w:t>
            </w:r>
          </w:p>
        </w:tc>
      </w:tr>
      <w:tr w:rsidR="006F4D33" w:rsidRPr="00D46362" w:rsidTr="00DF3AF2">
        <w:trPr>
          <w:cantSplit/>
          <w:trHeight w:val="1295"/>
        </w:trPr>
        <w:tc>
          <w:tcPr>
            <w:tcW w:w="810" w:type="dxa"/>
          </w:tcPr>
          <w:p w:rsidR="006F4D33" w:rsidRDefault="006F4D33" w:rsidP="003A4EE6">
            <w:pPr>
              <w:pStyle w:val="TableRow"/>
              <w:jc w:val="center"/>
            </w:pPr>
            <w:r>
              <w:t>1</w:t>
            </w:r>
            <w:r w:rsidR="00A86672">
              <w:t>4</w:t>
            </w:r>
          </w:p>
        </w:tc>
        <w:tc>
          <w:tcPr>
            <w:tcW w:w="1890" w:type="dxa"/>
          </w:tcPr>
          <w:p w:rsidR="006F4D33" w:rsidRDefault="006F4D33" w:rsidP="003C2EA7">
            <w:pPr>
              <w:pStyle w:val="TableRow"/>
            </w:pPr>
            <w:r>
              <w:t>VHA BRA Unit Lead</w:t>
            </w:r>
          </w:p>
          <w:p w:rsidR="006F4D33" w:rsidRDefault="006F4D33" w:rsidP="006F4D33">
            <w:pPr>
              <w:pStyle w:val="TableRow"/>
            </w:pPr>
            <w:r>
              <w:t>VHA BRA Team</w:t>
            </w:r>
          </w:p>
        </w:tc>
        <w:tc>
          <w:tcPr>
            <w:tcW w:w="2647" w:type="dxa"/>
          </w:tcPr>
          <w:p w:rsidR="006F4D33" w:rsidRDefault="006F4D33" w:rsidP="006F4D33">
            <w:pPr>
              <w:pStyle w:val="TableRow"/>
            </w:pPr>
            <w:r>
              <w:t xml:space="preserve">Review Workgroup findings, obtain clarification (as needed) and incorporate Workgroup recommendations in </w:t>
            </w:r>
            <w:r w:rsidR="00BF3DAF">
              <w:t xml:space="preserve">VHA </w:t>
            </w:r>
            <w:r>
              <w:t>BFF</w:t>
            </w:r>
          </w:p>
        </w:tc>
        <w:tc>
          <w:tcPr>
            <w:tcW w:w="2033" w:type="dxa"/>
          </w:tcPr>
          <w:p w:rsidR="006F4D33" w:rsidRDefault="006F4D33" w:rsidP="003D217B">
            <w:pPr>
              <w:pStyle w:val="TableRow"/>
              <w:numPr>
                <w:ilvl w:val="0"/>
                <w:numId w:val="16"/>
              </w:numPr>
              <w:ind w:left="215" w:hanging="180"/>
            </w:pPr>
            <w:r>
              <w:t>Workgroup Findings</w:t>
            </w:r>
          </w:p>
          <w:p w:rsidR="006F4D33" w:rsidRDefault="006F4D33" w:rsidP="003D217B">
            <w:pPr>
              <w:pStyle w:val="TableRow"/>
              <w:numPr>
                <w:ilvl w:val="0"/>
                <w:numId w:val="16"/>
              </w:numPr>
              <w:ind w:left="215" w:hanging="180"/>
            </w:pPr>
            <w:r>
              <w:t xml:space="preserve">Draft </w:t>
            </w:r>
            <w:r w:rsidR="00BF3DAF">
              <w:t xml:space="preserve">VHA </w:t>
            </w:r>
            <w:r>
              <w:t>BFF</w:t>
            </w:r>
          </w:p>
        </w:tc>
        <w:tc>
          <w:tcPr>
            <w:tcW w:w="2430" w:type="dxa"/>
          </w:tcPr>
          <w:p w:rsidR="006F4D33" w:rsidRDefault="006F4D33" w:rsidP="00AC02BE">
            <w:pPr>
              <w:pStyle w:val="TableRow"/>
            </w:pPr>
            <w:r>
              <w:t>Final</w:t>
            </w:r>
            <w:r w:rsidR="00DE7AE2">
              <w:t>/Baselined</w:t>
            </w:r>
            <w:r>
              <w:t xml:space="preserve"> </w:t>
            </w:r>
            <w:r w:rsidR="00BF3DAF">
              <w:t xml:space="preserve">VHA </w:t>
            </w:r>
            <w:r>
              <w:t>BFF</w:t>
            </w:r>
          </w:p>
        </w:tc>
      </w:tr>
      <w:tr w:rsidR="003C2EA7" w:rsidRPr="00D46362" w:rsidTr="002C1AE6">
        <w:trPr>
          <w:cantSplit/>
          <w:trHeight w:val="1295"/>
        </w:trPr>
        <w:tc>
          <w:tcPr>
            <w:tcW w:w="810" w:type="dxa"/>
          </w:tcPr>
          <w:p w:rsidR="003C2EA7" w:rsidRDefault="00BC69E4" w:rsidP="003A4EE6">
            <w:pPr>
              <w:pStyle w:val="TableRow"/>
              <w:jc w:val="center"/>
            </w:pPr>
            <w:r>
              <w:t>1</w:t>
            </w:r>
            <w:r w:rsidR="00A86672">
              <w:t>5</w:t>
            </w:r>
          </w:p>
        </w:tc>
        <w:tc>
          <w:tcPr>
            <w:tcW w:w="1890" w:type="dxa"/>
          </w:tcPr>
          <w:p w:rsidR="003C2EA7" w:rsidRDefault="003C2EA7" w:rsidP="008F5ABA">
            <w:pPr>
              <w:pStyle w:val="TableRow"/>
            </w:pPr>
            <w:r>
              <w:t>VHA BRA Team</w:t>
            </w:r>
            <w:r w:rsidR="00450985">
              <w:t>\</w:t>
            </w:r>
          </w:p>
          <w:p w:rsidR="003C2EA7" w:rsidRDefault="003C2EA7" w:rsidP="008F5ABA">
            <w:pPr>
              <w:pStyle w:val="TableRow"/>
            </w:pPr>
            <w:r>
              <w:t>VHA BFF Change Coordinator</w:t>
            </w:r>
          </w:p>
        </w:tc>
        <w:tc>
          <w:tcPr>
            <w:tcW w:w="2647" w:type="dxa"/>
          </w:tcPr>
          <w:p w:rsidR="003C2EA7" w:rsidRPr="00962FFB" w:rsidRDefault="003C2EA7" w:rsidP="00E87229">
            <w:pPr>
              <w:pStyle w:val="TableRow"/>
              <w:rPr>
                <w:color w:val="FF0000"/>
              </w:rPr>
            </w:pPr>
            <w:r>
              <w:t>Communicate change request decision to Change Requester</w:t>
            </w:r>
          </w:p>
        </w:tc>
        <w:tc>
          <w:tcPr>
            <w:tcW w:w="2033" w:type="dxa"/>
          </w:tcPr>
          <w:p w:rsidR="003C2EA7" w:rsidRPr="00D46362" w:rsidRDefault="003C2EA7" w:rsidP="0066055A">
            <w:pPr>
              <w:pStyle w:val="TableRow"/>
              <w:numPr>
                <w:ilvl w:val="0"/>
                <w:numId w:val="16"/>
              </w:numPr>
              <w:ind w:left="215" w:hanging="180"/>
            </w:pPr>
            <w:r>
              <w:t>Decision on Change Request</w:t>
            </w:r>
          </w:p>
        </w:tc>
        <w:tc>
          <w:tcPr>
            <w:tcW w:w="2430" w:type="dxa"/>
          </w:tcPr>
          <w:p w:rsidR="003C2EA7" w:rsidRPr="00D46362" w:rsidRDefault="003C2EA7" w:rsidP="002303AD">
            <w:pPr>
              <w:pStyle w:val="TableRow"/>
            </w:pPr>
            <w:r>
              <w:t>Email to Requester regarding Change Request Decision</w:t>
            </w:r>
          </w:p>
        </w:tc>
      </w:tr>
      <w:tr w:rsidR="003C2EA7" w:rsidRPr="00D46362" w:rsidTr="002C1AE6">
        <w:trPr>
          <w:cantSplit/>
          <w:trHeight w:val="1295"/>
        </w:trPr>
        <w:tc>
          <w:tcPr>
            <w:tcW w:w="810" w:type="dxa"/>
          </w:tcPr>
          <w:p w:rsidR="003C2EA7" w:rsidRPr="00D46362" w:rsidRDefault="003C2EA7" w:rsidP="00BC69E4">
            <w:pPr>
              <w:pStyle w:val="TableRow"/>
              <w:jc w:val="center"/>
            </w:pPr>
            <w:r>
              <w:lastRenderedPageBreak/>
              <w:t>1</w:t>
            </w:r>
            <w:r w:rsidR="00A86672">
              <w:t>6</w:t>
            </w:r>
          </w:p>
        </w:tc>
        <w:tc>
          <w:tcPr>
            <w:tcW w:w="1890" w:type="dxa"/>
          </w:tcPr>
          <w:p w:rsidR="003C2EA7" w:rsidRPr="00D46362" w:rsidRDefault="003C2EA7" w:rsidP="008F5ABA">
            <w:pPr>
              <w:pStyle w:val="TableRow"/>
            </w:pPr>
            <w:r>
              <w:t>VHA BRA Team</w:t>
            </w:r>
          </w:p>
        </w:tc>
        <w:tc>
          <w:tcPr>
            <w:tcW w:w="2647" w:type="dxa"/>
          </w:tcPr>
          <w:p w:rsidR="003C2EA7" w:rsidRPr="001B2094" w:rsidRDefault="00DE7AE2">
            <w:pPr>
              <w:pStyle w:val="TableRow"/>
            </w:pPr>
            <w:r>
              <w:t>Submit</w:t>
            </w:r>
            <w:r w:rsidRPr="00AD6CF0">
              <w:t xml:space="preserve"> </w:t>
            </w:r>
            <w:r>
              <w:t xml:space="preserve">baselined </w:t>
            </w:r>
            <w:r w:rsidR="003C2EA7" w:rsidRPr="00AD6CF0">
              <w:t xml:space="preserve">VHA BFF </w:t>
            </w:r>
            <w:r>
              <w:t>for</w:t>
            </w:r>
            <w:r w:rsidR="003C2EA7" w:rsidRPr="00AD6CF0">
              <w:t xml:space="preserve"> </w:t>
            </w:r>
            <w:r w:rsidR="008F27ED">
              <w:t xml:space="preserve">VHA BAR </w:t>
            </w:r>
            <w:r w:rsidR="003C2EA7" w:rsidRPr="00AD6CF0">
              <w:t>Release</w:t>
            </w:r>
            <w:r>
              <w:t xml:space="preserve"> according to the VHA BAR Release</w:t>
            </w:r>
            <w:r w:rsidR="003C2EA7" w:rsidRPr="00AD6CF0">
              <w:t xml:space="preserve"> Management Plan</w:t>
            </w:r>
          </w:p>
        </w:tc>
        <w:tc>
          <w:tcPr>
            <w:tcW w:w="2033" w:type="dxa"/>
          </w:tcPr>
          <w:p w:rsidR="003C2EA7" w:rsidRDefault="003C2EA7" w:rsidP="0066055A">
            <w:pPr>
              <w:pStyle w:val="TableRow"/>
              <w:numPr>
                <w:ilvl w:val="0"/>
                <w:numId w:val="16"/>
              </w:numPr>
              <w:ind w:left="215" w:hanging="180"/>
            </w:pPr>
            <w:r>
              <w:t>Submitted VHA BFF Change Request form (and any supporting documentation)</w:t>
            </w:r>
          </w:p>
          <w:p w:rsidR="003C2EA7" w:rsidRDefault="003C2EA7" w:rsidP="0066055A">
            <w:pPr>
              <w:pStyle w:val="TableRow"/>
              <w:numPr>
                <w:ilvl w:val="0"/>
                <w:numId w:val="16"/>
              </w:numPr>
              <w:ind w:left="215" w:hanging="180"/>
            </w:pPr>
            <w:r>
              <w:t>Clarification and/or additional information provided by Change Requester</w:t>
            </w:r>
          </w:p>
          <w:p w:rsidR="003C2EA7" w:rsidRPr="00D46362" w:rsidRDefault="003C2EA7" w:rsidP="00B6611A">
            <w:pPr>
              <w:pStyle w:val="TableRow"/>
              <w:numPr>
                <w:ilvl w:val="0"/>
                <w:numId w:val="16"/>
              </w:numPr>
              <w:ind w:left="215" w:hanging="180"/>
            </w:pPr>
            <w:r>
              <w:t>Decision on Change Request</w:t>
            </w:r>
          </w:p>
        </w:tc>
        <w:tc>
          <w:tcPr>
            <w:tcW w:w="2430" w:type="dxa"/>
          </w:tcPr>
          <w:p w:rsidR="003C2EA7" w:rsidRDefault="003C2EA7" w:rsidP="007C5E95">
            <w:pPr>
              <w:pStyle w:val="TableRow"/>
              <w:numPr>
                <w:ilvl w:val="0"/>
                <w:numId w:val="16"/>
              </w:numPr>
              <w:ind w:left="215" w:hanging="180"/>
            </w:pPr>
            <w:r>
              <w:t>Completed change request</w:t>
            </w:r>
            <w:r w:rsidR="006F4D33">
              <w:t xml:space="preserve"> log</w:t>
            </w:r>
          </w:p>
          <w:p w:rsidR="003C2EA7" w:rsidRDefault="006F4D33" w:rsidP="007C5E95">
            <w:pPr>
              <w:pStyle w:val="TableRow"/>
              <w:numPr>
                <w:ilvl w:val="0"/>
                <w:numId w:val="16"/>
              </w:numPr>
              <w:ind w:left="215" w:hanging="180"/>
            </w:pPr>
            <w:r>
              <w:t xml:space="preserve">Final </w:t>
            </w:r>
            <w:r w:rsidR="003C2EA7">
              <w:t>VHA BFF</w:t>
            </w:r>
            <w:r>
              <w:t xml:space="preserve"> (ready for publication)</w:t>
            </w:r>
          </w:p>
          <w:p w:rsidR="003C2EA7" w:rsidRDefault="003C2EA7" w:rsidP="00E62227">
            <w:pPr>
              <w:pStyle w:val="TableRow"/>
              <w:numPr>
                <w:ilvl w:val="0"/>
                <w:numId w:val="16"/>
              </w:numPr>
              <w:ind w:left="215" w:hanging="180"/>
            </w:pPr>
            <w:r>
              <w:t>Updated VHA Business Architecture artifacts (as needed)</w:t>
            </w:r>
          </w:p>
          <w:p w:rsidR="003C2EA7" w:rsidRDefault="003C2EA7" w:rsidP="00E62227">
            <w:pPr>
              <w:pStyle w:val="TableRow"/>
              <w:numPr>
                <w:ilvl w:val="0"/>
                <w:numId w:val="16"/>
              </w:numPr>
              <w:ind w:left="215" w:hanging="180"/>
            </w:pPr>
            <w:r>
              <w:t>Updated Change Request Archive</w:t>
            </w:r>
          </w:p>
          <w:p w:rsidR="003C2EA7" w:rsidRPr="00BA0FE0" w:rsidRDefault="003C2EA7" w:rsidP="007A5366">
            <w:pPr>
              <w:rPr>
                <w:sz w:val="20"/>
              </w:rPr>
            </w:pPr>
          </w:p>
        </w:tc>
      </w:tr>
    </w:tbl>
    <w:p w:rsidR="00762B7D" w:rsidRDefault="00762B7D" w:rsidP="00762B7D"/>
    <w:p w:rsidR="00762B7D" w:rsidRDefault="009F1598" w:rsidP="00256272">
      <w:pPr>
        <w:pStyle w:val="Heading3"/>
        <w:spacing w:before="0"/>
        <w:rPr>
          <w:sz w:val="24"/>
          <w:szCs w:val="24"/>
        </w:rPr>
      </w:pPr>
      <w:r>
        <w:rPr>
          <w:sz w:val="24"/>
          <w:szCs w:val="24"/>
        </w:rPr>
        <w:t>change control meetings</w:t>
      </w:r>
    </w:p>
    <w:p w:rsidR="00FE271F" w:rsidRPr="00D55980" w:rsidRDefault="00213D84" w:rsidP="00762B7D">
      <w:r w:rsidRPr="00AD6CF0">
        <w:t>T</w:t>
      </w:r>
      <w:r w:rsidR="009F1598" w:rsidRPr="00AD6CF0">
        <w:t>he VHA BRA Team conduct</w:t>
      </w:r>
      <w:r w:rsidR="00DE7AE2">
        <w:t>s</w:t>
      </w:r>
      <w:r w:rsidR="00A86672">
        <w:t xml:space="preserve"> weekly meetings, however, m</w:t>
      </w:r>
      <w:r w:rsidR="001C31BC" w:rsidRPr="00AD6CF0">
        <w:t>eeting frequency may be adjusted</w:t>
      </w:r>
      <w:r w:rsidR="009F1598" w:rsidRPr="00AD6CF0">
        <w:t xml:space="preserve">, as </w:t>
      </w:r>
      <w:r w:rsidR="001C31BC" w:rsidRPr="00AD6CF0">
        <w:t>needed</w:t>
      </w:r>
      <w:r w:rsidR="009F1598" w:rsidRPr="00AD6CF0">
        <w:t>.</w:t>
      </w:r>
      <w:r w:rsidR="009F1598">
        <w:t xml:space="preserve"> The weekly meeting</w:t>
      </w:r>
      <w:r w:rsidR="008E5EAC">
        <w:t>s</w:t>
      </w:r>
      <w:r w:rsidR="009F1598">
        <w:t xml:space="preserve"> focus on </w:t>
      </w:r>
      <w:r w:rsidR="005511C5">
        <w:t xml:space="preserve">both </w:t>
      </w:r>
      <w:r w:rsidR="005C15DC">
        <w:t>current</w:t>
      </w:r>
      <w:r w:rsidR="00762B7D">
        <w:t xml:space="preserve"> </w:t>
      </w:r>
      <w:r w:rsidR="009F1598">
        <w:t>change requests</w:t>
      </w:r>
      <w:r w:rsidR="00A86672">
        <w:t xml:space="preserve"> under analysis</w:t>
      </w:r>
      <w:r w:rsidR="005511C5">
        <w:t xml:space="preserve"> and</w:t>
      </w:r>
      <w:r w:rsidR="009F1598">
        <w:t xml:space="preserve"> </w:t>
      </w:r>
      <w:r w:rsidR="00A86672">
        <w:t xml:space="preserve">any </w:t>
      </w:r>
      <w:r w:rsidR="009F1598">
        <w:t xml:space="preserve">new </w:t>
      </w:r>
      <w:r w:rsidR="00A86672">
        <w:t xml:space="preserve">change </w:t>
      </w:r>
      <w:r w:rsidR="009F1598">
        <w:t>requests received</w:t>
      </w:r>
      <w:r w:rsidR="00A86672">
        <w:t xml:space="preserve"> and recorded in the Change Request Log</w:t>
      </w:r>
      <w:r w:rsidR="009F1598">
        <w:t xml:space="preserve"> prior to </w:t>
      </w:r>
      <w:r w:rsidR="00A86672">
        <w:t>the meeting</w:t>
      </w:r>
      <w:r w:rsidR="001C31BC">
        <w:t>. </w:t>
      </w:r>
      <w:r w:rsidR="00A22872">
        <w:t>T</w:t>
      </w:r>
      <w:r w:rsidR="00282426">
        <w:t>eam</w:t>
      </w:r>
      <w:r w:rsidR="00762B7D">
        <w:t xml:space="preserve"> members </w:t>
      </w:r>
      <w:r w:rsidR="00282426">
        <w:t>review incoming change</w:t>
      </w:r>
      <w:r w:rsidR="00762B7D">
        <w:t xml:space="preserve"> requests to ensure completeness</w:t>
      </w:r>
      <w:r>
        <w:t>. I</w:t>
      </w:r>
      <w:r w:rsidR="00506DAD">
        <w:t xml:space="preserve">f additional clarification </w:t>
      </w:r>
      <w:r w:rsidR="00762B7D">
        <w:t xml:space="preserve">or information </w:t>
      </w:r>
      <w:r w:rsidR="00506DAD">
        <w:t>is</w:t>
      </w:r>
      <w:r w:rsidR="00762B7D">
        <w:t xml:space="preserve"> needed</w:t>
      </w:r>
      <w:r w:rsidR="00EE49AF">
        <w:t xml:space="preserve">, the </w:t>
      </w:r>
      <w:r w:rsidR="00E94958">
        <w:t xml:space="preserve">VHA </w:t>
      </w:r>
      <w:r w:rsidR="00EE49AF">
        <w:t>BFF Change Coordinator contact</w:t>
      </w:r>
      <w:r w:rsidR="00506DAD">
        <w:t>s</w:t>
      </w:r>
      <w:r w:rsidR="00EE49AF">
        <w:t xml:space="preserve"> the requestor</w:t>
      </w:r>
      <w:r w:rsidR="00E87229">
        <w:t xml:space="preserve">. </w:t>
      </w:r>
      <w:r w:rsidR="00762B7D">
        <w:t>The</w:t>
      </w:r>
      <w:r w:rsidR="00EE49AF">
        <w:t xml:space="preserve"> </w:t>
      </w:r>
      <w:r w:rsidR="00E94958">
        <w:t>C</w:t>
      </w:r>
      <w:r w:rsidR="00EE49AF">
        <w:t xml:space="preserve">hange Coordinator </w:t>
      </w:r>
      <w:r w:rsidR="0031487A">
        <w:t>assign</w:t>
      </w:r>
      <w:r w:rsidR="00506DAD">
        <w:t>s</w:t>
      </w:r>
      <w:r w:rsidR="00EE49AF">
        <w:t xml:space="preserve"> </w:t>
      </w:r>
      <w:r w:rsidR="00762B7D">
        <w:t>team member</w:t>
      </w:r>
      <w:r w:rsidR="00EE49AF">
        <w:t>(</w:t>
      </w:r>
      <w:r w:rsidR="00762B7D">
        <w:t>s</w:t>
      </w:r>
      <w:r w:rsidR="00EE49AF">
        <w:t xml:space="preserve">) to </w:t>
      </w:r>
      <w:r w:rsidR="00506DAD">
        <w:t xml:space="preserve">conduct an analysis to </w:t>
      </w:r>
      <w:r w:rsidR="00762B7D">
        <w:t>determine</w:t>
      </w:r>
      <w:r w:rsidR="00EE49AF">
        <w:t xml:space="preserve"> the potential </w:t>
      </w:r>
      <w:r w:rsidR="00762B7D">
        <w:t>impact</w:t>
      </w:r>
      <w:r w:rsidR="00EE49AF">
        <w:t>(s)</w:t>
      </w:r>
      <w:r w:rsidR="00762B7D">
        <w:t xml:space="preserve"> of requested change</w:t>
      </w:r>
      <w:r w:rsidR="00EE49AF">
        <w:t>s</w:t>
      </w:r>
      <w:r w:rsidR="00762B7D">
        <w:t xml:space="preserve"> on existing </w:t>
      </w:r>
      <w:r w:rsidR="00793A51">
        <w:t xml:space="preserve">VHA </w:t>
      </w:r>
      <w:r w:rsidR="00762B7D">
        <w:t xml:space="preserve">BFF components and related </w:t>
      </w:r>
      <w:r w:rsidR="007F22A5">
        <w:t xml:space="preserve">VHA </w:t>
      </w:r>
      <w:r w:rsidR="008F27ED">
        <w:t>BA</w:t>
      </w:r>
      <w:r w:rsidR="00E87229">
        <w:t xml:space="preserve">R artifacts. </w:t>
      </w:r>
      <w:r w:rsidR="00134781">
        <w:t>Not all requested change</w:t>
      </w:r>
      <w:r w:rsidR="00F053D2">
        <w:t xml:space="preserve">s, such as editorial ones, </w:t>
      </w:r>
      <w:r w:rsidR="00134781">
        <w:t xml:space="preserve">require an impact analysis. </w:t>
      </w:r>
      <w:r w:rsidR="009038CE" w:rsidRPr="00D55980">
        <w:t>Some requested changes</w:t>
      </w:r>
      <w:r w:rsidR="00E87229">
        <w:t>,</w:t>
      </w:r>
      <w:r w:rsidR="009038CE" w:rsidRPr="00D55980">
        <w:t xml:space="preserve"> such as the merging of two existing VHA BFF components</w:t>
      </w:r>
      <w:r w:rsidR="00E87229">
        <w:t>,</w:t>
      </w:r>
      <w:r w:rsidR="009038CE" w:rsidRPr="00D55980">
        <w:t xml:space="preserve"> may require on</w:t>
      </w:r>
      <w:r w:rsidR="00E87229">
        <w:t xml:space="preserve">e or more subsequent requests. </w:t>
      </w:r>
      <w:r w:rsidR="009038CE" w:rsidRPr="00D55980">
        <w:t>In this instance, the first change request address</w:t>
      </w:r>
      <w:r w:rsidR="00506DAD">
        <w:t>es</w:t>
      </w:r>
      <w:r w:rsidR="009038CE" w:rsidRPr="00D55980">
        <w:t xml:space="preserve"> the deletion of one component and the second address</w:t>
      </w:r>
      <w:r w:rsidR="00506DAD">
        <w:t>es</w:t>
      </w:r>
      <w:r w:rsidR="009038CE" w:rsidRPr="00D55980">
        <w:t xml:space="preserve"> required editorial changes to the remaining component that incorporate</w:t>
      </w:r>
      <w:r w:rsidR="00B0682E">
        <w:t>s</w:t>
      </w:r>
      <w:r w:rsidR="009038CE" w:rsidRPr="00D55980">
        <w:t xml:space="preserve"> the name and/or descript</w:t>
      </w:r>
      <w:r w:rsidR="005C15DC">
        <w:t>ion of the deleted component</w:t>
      </w:r>
      <w:r w:rsidR="00E87229">
        <w:t xml:space="preserve">. </w:t>
      </w:r>
      <w:r w:rsidR="00A22872" w:rsidRPr="00D55980">
        <w:t>The t</w:t>
      </w:r>
      <w:r w:rsidR="00FE271F" w:rsidRPr="00D55980">
        <w:t xml:space="preserve">eam’s goal </w:t>
      </w:r>
      <w:r w:rsidR="00A86672">
        <w:t>is</w:t>
      </w:r>
      <w:r w:rsidR="00FE271F" w:rsidRPr="00D55980">
        <w:t xml:space="preserve"> to obtain any additional required information and complete impact analyses</w:t>
      </w:r>
      <w:r w:rsidR="00450985">
        <w:t xml:space="preserve"> within a </w:t>
      </w:r>
      <w:r w:rsidR="00450985" w:rsidRPr="00423E39">
        <w:t>two-</w:t>
      </w:r>
      <w:r w:rsidR="00423E39">
        <w:t>to-</w:t>
      </w:r>
      <w:r w:rsidR="00450985" w:rsidRPr="00423E39">
        <w:t>three week period</w:t>
      </w:r>
      <w:r w:rsidR="00FE271F" w:rsidRPr="00D55980">
        <w:t xml:space="preserve">.  </w:t>
      </w:r>
    </w:p>
    <w:p w:rsidR="00FE271F" w:rsidRPr="00D55980" w:rsidRDefault="00FE271F" w:rsidP="00762B7D"/>
    <w:p w:rsidR="00ED2F30" w:rsidRPr="00D55980" w:rsidRDefault="002B4E8D" w:rsidP="00401E0B">
      <w:r w:rsidRPr="006A6FD3">
        <w:t xml:space="preserve">The VHA BRA Unit Lead </w:t>
      </w:r>
      <w:r w:rsidR="002C54D3">
        <w:t>attend</w:t>
      </w:r>
      <w:r w:rsidR="00E93174">
        <w:t>s</w:t>
      </w:r>
      <w:r w:rsidR="002C54D3">
        <w:t xml:space="preserve"> </w:t>
      </w:r>
      <w:r w:rsidR="00E93174">
        <w:t>the</w:t>
      </w:r>
      <w:r w:rsidR="006F4D33">
        <w:t xml:space="preserve"> weekly </w:t>
      </w:r>
      <w:r w:rsidR="00450985">
        <w:t xml:space="preserve">VHA BFF </w:t>
      </w:r>
      <w:r w:rsidR="006F4D33">
        <w:t>C</w:t>
      </w:r>
      <w:r w:rsidR="00506DAD">
        <w:t xml:space="preserve">hang </w:t>
      </w:r>
      <w:r w:rsidR="006F4D33">
        <w:t>R</w:t>
      </w:r>
      <w:r w:rsidR="00506DAD">
        <w:t>equest</w:t>
      </w:r>
      <w:r w:rsidR="006F4D33">
        <w:t xml:space="preserve"> meeting</w:t>
      </w:r>
      <w:r w:rsidR="002C54D3">
        <w:t xml:space="preserve"> </w:t>
      </w:r>
      <w:r w:rsidR="00506DAD">
        <w:t>for change request</w:t>
      </w:r>
      <w:r w:rsidRPr="006A6FD3">
        <w:t xml:space="preserve"> review</w:t>
      </w:r>
      <w:r w:rsidR="00506DAD">
        <w:t>s</w:t>
      </w:r>
      <w:r w:rsidRPr="006A6FD3">
        <w:t xml:space="preserve"> and decision making. The Change Coordinator </w:t>
      </w:r>
      <w:r w:rsidR="00506DAD">
        <w:t>documents</w:t>
      </w:r>
      <w:r w:rsidRPr="006A6FD3">
        <w:t xml:space="preserve"> the C</w:t>
      </w:r>
      <w:r w:rsidR="00506DAD">
        <w:t xml:space="preserve">hange </w:t>
      </w:r>
      <w:r w:rsidRPr="006A6FD3">
        <w:t>R</w:t>
      </w:r>
      <w:r w:rsidR="00506DAD">
        <w:t>equest Log</w:t>
      </w:r>
      <w:r w:rsidRPr="006A6FD3">
        <w:t xml:space="preserve"> with</w:t>
      </w:r>
      <w:r w:rsidR="00506DAD">
        <w:t xml:space="preserve"> the</w:t>
      </w:r>
      <w:r w:rsidRPr="006A6FD3">
        <w:t xml:space="preserve"> Team</w:t>
      </w:r>
      <w:r w:rsidR="00506DAD">
        <w:t>’s</w:t>
      </w:r>
      <w:r w:rsidRPr="006A6FD3">
        <w:t xml:space="preserve"> recommendations for the BRA Unit Lead’s review. </w:t>
      </w:r>
      <w:r w:rsidR="00506DAD">
        <w:t>As early as possible within the process, the</w:t>
      </w:r>
      <w:r w:rsidR="00FD0A52" w:rsidRPr="006A6FD3">
        <w:t xml:space="preserve"> VHA BRA Team review</w:t>
      </w:r>
      <w:r w:rsidR="00506DAD">
        <w:t>s</w:t>
      </w:r>
      <w:r w:rsidR="00FD0A52" w:rsidRPr="006A6FD3">
        <w:t xml:space="preserve"> </w:t>
      </w:r>
      <w:r w:rsidR="005C15DC">
        <w:t>current</w:t>
      </w:r>
      <w:r w:rsidR="00082519" w:rsidRPr="006A6FD3">
        <w:t xml:space="preserve"> </w:t>
      </w:r>
      <w:r w:rsidR="00762B7D" w:rsidRPr="006A6FD3">
        <w:t xml:space="preserve">requests </w:t>
      </w:r>
      <w:r w:rsidR="002C54D3">
        <w:t xml:space="preserve">to </w:t>
      </w:r>
      <w:r w:rsidR="007633F7" w:rsidRPr="006A6FD3">
        <w:t xml:space="preserve">determine </w:t>
      </w:r>
      <w:r w:rsidR="00506DAD">
        <w:t>whether a Subject Matter Expert (SME) is needed for specific</w:t>
      </w:r>
      <w:r w:rsidR="007633F7" w:rsidRPr="006A6FD3">
        <w:t xml:space="preserve"> change req</w:t>
      </w:r>
      <w:r w:rsidR="00117777" w:rsidRPr="006A6FD3">
        <w:t>uests</w:t>
      </w:r>
      <w:r w:rsidR="00506DAD">
        <w:t>.</w:t>
      </w:r>
      <w:r w:rsidR="00E87229" w:rsidRPr="006A6FD3">
        <w:t xml:space="preserve"> </w:t>
      </w:r>
      <w:r w:rsidR="00F47170" w:rsidRPr="006A6FD3">
        <w:t>If SME</w:t>
      </w:r>
      <w:r w:rsidR="00F47170" w:rsidRPr="00D55980">
        <w:t xml:space="preserve"> vetting is required, the </w:t>
      </w:r>
      <w:r w:rsidR="0083628A" w:rsidRPr="00D55980">
        <w:t xml:space="preserve">VHA </w:t>
      </w:r>
      <w:r w:rsidR="00F47170" w:rsidRPr="00D55980">
        <w:t xml:space="preserve">BFF Change Coordinator </w:t>
      </w:r>
      <w:r w:rsidR="00450985" w:rsidRPr="00423E39">
        <w:t>work</w:t>
      </w:r>
      <w:r w:rsidR="00F053D2">
        <w:t>s</w:t>
      </w:r>
      <w:r w:rsidR="00450985" w:rsidRPr="00423E39">
        <w:t xml:space="preserve"> with the VHA BRA Unit Lead to identify </w:t>
      </w:r>
      <w:r w:rsidR="00DE7AE2">
        <w:t xml:space="preserve">and </w:t>
      </w:r>
      <w:r w:rsidR="00F47170" w:rsidRPr="00D55980">
        <w:t>contact the appropriate individual</w:t>
      </w:r>
      <w:r w:rsidR="00506DAD">
        <w:t>(</w:t>
      </w:r>
      <w:r w:rsidR="00F47170" w:rsidRPr="00D55980">
        <w:t>s</w:t>
      </w:r>
      <w:r w:rsidR="00506DAD">
        <w:t>)</w:t>
      </w:r>
      <w:r w:rsidR="00F47170" w:rsidRPr="00D55980">
        <w:t xml:space="preserve"> </w:t>
      </w:r>
      <w:r w:rsidR="00DE7AE2">
        <w:t>to engage them in the process. The VHA BFF Change Coordinator identif</w:t>
      </w:r>
      <w:r w:rsidR="00F053D2">
        <w:t>ies</w:t>
      </w:r>
      <w:r w:rsidR="00DE7AE2">
        <w:t xml:space="preserve"> </w:t>
      </w:r>
      <w:r w:rsidR="00F47170" w:rsidRPr="00D55980">
        <w:t>and communicate</w:t>
      </w:r>
      <w:r w:rsidR="00F053D2">
        <w:t>s</w:t>
      </w:r>
      <w:r w:rsidR="00F47170" w:rsidRPr="00D55980">
        <w:t xml:space="preserve"> the </w:t>
      </w:r>
      <w:r w:rsidR="00DE7AE2">
        <w:t>timeline</w:t>
      </w:r>
      <w:r w:rsidR="00DE7AE2" w:rsidRPr="00D55980">
        <w:t xml:space="preserve"> </w:t>
      </w:r>
      <w:r w:rsidR="00F47170" w:rsidRPr="00D55980">
        <w:t xml:space="preserve">for </w:t>
      </w:r>
      <w:r w:rsidR="00921452" w:rsidRPr="00D55980">
        <w:t xml:space="preserve">receipt of </w:t>
      </w:r>
      <w:r w:rsidR="00506DAD">
        <w:t xml:space="preserve">written </w:t>
      </w:r>
      <w:r w:rsidR="00921452" w:rsidRPr="00D55980">
        <w:t>feedback</w:t>
      </w:r>
      <w:r w:rsidR="00506DAD">
        <w:t xml:space="preserve"> from the SME or schedule meetings with the SME for further discussion and feedback</w:t>
      </w:r>
      <w:r w:rsidR="0097526B" w:rsidRPr="00D55980">
        <w:t xml:space="preserve">. </w:t>
      </w:r>
      <w:r w:rsidR="00506DAD">
        <w:t>The VHA BRA T</w:t>
      </w:r>
      <w:r w:rsidR="00BD0BCD" w:rsidRPr="00D55980">
        <w:t xml:space="preserve">eam </w:t>
      </w:r>
      <w:r w:rsidR="00506DAD">
        <w:t>discusses the completed analysis of the change request and reaches</w:t>
      </w:r>
      <w:r w:rsidR="007923B8" w:rsidRPr="00D55980">
        <w:t xml:space="preserve"> </w:t>
      </w:r>
      <w:r w:rsidR="002255FB" w:rsidRPr="00D55980">
        <w:t xml:space="preserve">consensus on </w:t>
      </w:r>
      <w:r w:rsidR="00003F53" w:rsidRPr="00D55980">
        <w:t xml:space="preserve">its recommendations to </w:t>
      </w:r>
      <w:r w:rsidR="006E4A7F" w:rsidRPr="00D55980">
        <w:t>approve</w:t>
      </w:r>
      <w:r w:rsidR="00003F53" w:rsidRPr="00D55980">
        <w:t xml:space="preserve"> or deny</w:t>
      </w:r>
      <w:r w:rsidR="002255FB" w:rsidRPr="00D55980">
        <w:t xml:space="preserve"> change requests</w:t>
      </w:r>
      <w:r w:rsidR="00506DAD">
        <w:t>. These recommendations are presented to the VHA BRA Unit Lead</w:t>
      </w:r>
      <w:r w:rsidR="002255FB" w:rsidRPr="00D55980">
        <w:t xml:space="preserve"> for </w:t>
      </w:r>
      <w:r w:rsidR="00506DAD">
        <w:t>consideration</w:t>
      </w:r>
      <w:r w:rsidR="00823594" w:rsidRPr="00D55980">
        <w:t>.</w:t>
      </w:r>
    </w:p>
    <w:p w:rsidR="00401E0B" w:rsidRPr="00D55980" w:rsidRDefault="00401E0B" w:rsidP="00401E0B"/>
    <w:p w:rsidR="00ED2F30" w:rsidRPr="00D55980" w:rsidRDefault="00ED2F30" w:rsidP="00256272">
      <w:pPr>
        <w:pStyle w:val="Heading3"/>
        <w:spacing w:before="0"/>
        <w:rPr>
          <w:sz w:val="24"/>
          <w:szCs w:val="24"/>
        </w:rPr>
      </w:pPr>
      <w:r w:rsidRPr="00D55980">
        <w:rPr>
          <w:sz w:val="24"/>
          <w:szCs w:val="24"/>
        </w:rPr>
        <w:lastRenderedPageBreak/>
        <w:t>change REQUEST DISPOSITION</w:t>
      </w:r>
    </w:p>
    <w:p w:rsidR="00762B7D" w:rsidRPr="00D55980" w:rsidRDefault="00ED2F30" w:rsidP="00762B7D">
      <w:r w:rsidRPr="00D55980">
        <w:t>After</w:t>
      </w:r>
      <w:r w:rsidR="00493DD2">
        <w:t xml:space="preserve"> </w:t>
      </w:r>
      <w:r w:rsidR="00E93174">
        <w:t>consensus is reached</w:t>
      </w:r>
      <w:r w:rsidR="0069268D" w:rsidRPr="00D55980">
        <w:t xml:space="preserve">, </w:t>
      </w:r>
      <w:r w:rsidR="00F053D2">
        <w:t xml:space="preserve">the Change Coordinator </w:t>
      </w:r>
      <w:r w:rsidR="00493DD2">
        <w:t>log</w:t>
      </w:r>
      <w:r w:rsidR="00F053D2">
        <w:t>s</w:t>
      </w:r>
      <w:r w:rsidR="001D2185" w:rsidRPr="00D55980">
        <w:t xml:space="preserve"> </w:t>
      </w:r>
      <w:r w:rsidR="00F94E64" w:rsidRPr="00D55980">
        <w:t>the team’s</w:t>
      </w:r>
      <w:r w:rsidR="00493DD2">
        <w:t xml:space="preserve"> recommendations </w:t>
      </w:r>
      <w:r w:rsidR="001D2185" w:rsidRPr="00D55980">
        <w:t xml:space="preserve">using </w:t>
      </w:r>
      <w:r w:rsidR="00762B7D" w:rsidRPr="00D55980">
        <w:t xml:space="preserve">a color-coded </w:t>
      </w:r>
      <w:r w:rsidR="00450985" w:rsidRPr="00423E39">
        <w:t>portion of the VHA BFF</w:t>
      </w:r>
      <w:r w:rsidR="00450985">
        <w:t xml:space="preserve"> </w:t>
      </w:r>
      <w:r w:rsidR="0019610A" w:rsidRPr="00D55980">
        <w:t xml:space="preserve">Change Log to track and </w:t>
      </w:r>
      <w:r w:rsidR="005A7B63" w:rsidRPr="00D55980">
        <w:t>communicate</w:t>
      </w:r>
      <w:r w:rsidR="00B8549A" w:rsidRPr="00D55980">
        <w:t xml:space="preserve"> the disposition of </w:t>
      </w:r>
      <w:r w:rsidR="001D2185" w:rsidRPr="00D55980">
        <w:t>each change r</w:t>
      </w:r>
      <w:r w:rsidR="00B8549A" w:rsidRPr="00D55980">
        <w:t>equest</w:t>
      </w:r>
      <w:r w:rsidR="00823594" w:rsidRPr="00D55980">
        <w:t xml:space="preserve">. </w:t>
      </w:r>
      <w:r w:rsidR="008163B6" w:rsidRPr="00D55980">
        <w:t>Specifically</w:t>
      </w:r>
      <w:r w:rsidR="00677EE7" w:rsidRPr="00D55980">
        <w:t xml:space="preserve">, </w:t>
      </w:r>
      <w:r w:rsidR="008163B6" w:rsidRPr="00D55980">
        <w:t xml:space="preserve">the </w:t>
      </w:r>
      <w:r w:rsidR="00B8549A" w:rsidRPr="00D55980">
        <w:t>dashboard</w:t>
      </w:r>
      <w:r w:rsidR="00F053D2">
        <w:t xml:space="preserve"> colors </w:t>
      </w:r>
      <w:r w:rsidR="00815640" w:rsidRPr="00D55980">
        <w:t>indicate the following information:</w:t>
      </w:r>
    </w:p>
    <w:p w:rsidR="00762B7D" w:rsidRPr="00D55980" w:rsidRDefault="00762B7D" w:rsidP="00762B7D">
      <w:pPr>
        <w:pStyle w:val="ListParagraph"/>
        <w:numPr>
          <w:ilvl w:val="0"/>
          <w:numId w:val="19"/>
        </w:numPr>
        <w:spacing w:after="0" w:line="240" w:lineRule="auto"/>
        <w:rPr>
          <w:rFonts w:ascii="Times New Roman" w:hAnsi="Times New Roman" w:cs="Times New Roman"/>
          <w:sz w:val="24"/>
          <w:szCs w:val="24"/>
        </w:rPr>
      </w:pPr>
      <w:r w:rsidRPr="00D55980">
        <w:rPr>
          <w:rFonts w:ascii="Times New Roman" w:hAnsi="Times New Roman" w:cs="Times New Roman"/>
          <w:sz w:val="24"/>
          <w:szCs w:val="24"/>
          <w:u w:val="single"/>
        </w:rPr>
        <w:t>Green</w:t>
      </w:r>
      <w:r w:rsidR="002377CC" w:rsidRPr="00D55980">
        <w:rPr>
          <w:rFonts w:ascii="Times New Roman" w:hAnsi="Times New Roman" w:cs="Times New Roman"/>
          <w:sz w:val="24"/>
          <w:szCs w:val="24"/>
          <w:u w:val="single"/>
        </w:rPr>
        <w:t>/Approve</w:t>
      </w:r>
      <w:r w:rsidR="002377CC" w:rsidRPr="00D55980">
        <w:rPr>
          <w:rFonts w:ascii="Times New Roman" w:hAnsi="Times New Roman" w:cs="Times New Roman"/>
          <w:sz w:val="24"/>
          <w:szCs w:val="24"/>
        </w:rPr>
        <w:t xml:space="preserve">:  </w:t>
      </w:r>
      <w:r w:rsidR="00130261" w:rsidRPr="00D55980">
        <w:rPr>
          <w:rFonts w:ascii="Times New Roman" w:hAnsi="Times New Roman" w:cs="Times New Roman"/>
          <w:sz w:val="24"/>
          <w:szCs w:val="24"/>
        </w:rPr>
        <w:t>Change request recommended for</w:t>
      </w:r>
      <w:r w:rsidRPr="00D55980">
        <w:rPr>
          <w:rFonts w:ascii="Times New Roman" w:hAnsi="Times New Roman" w:cs="Times New Roman"/>
          <w:sz w:val="24"/>
          <w:szCs w:val="24"/>
        </w:rPr>
        <w:t xml:space="preserve"> final approval </w:t>
      </w:r>
      <w:r w:rsidR="008E148A" w:rsidRPr="00D55980">
        <w:rPr>
          <w:rFonts w:ascii="Times New Roman" w:hAnsi="Times New Roman" w:cs="Times New Roman"/>
          <w:sz w:val="24"/>
          <w:szCs w:val="24"/>
        </w:rPr>
        <w:t>by</w:t>
      </w:r>
      <w:r w:rsidRPr="00D55980">
        <w:rPr>
          <w:rFonts w:ascii="Times New Roman" w:hAnsi="Times New Roman" w:cs="Times New Roman"/>
          <w:sz w:val="24"/>
          <w:szCs w:val="24"/>
        </w:rPr>
        <w:t xml:space="preserve"> </w:t>
      </w:r>
      <w:r w:rsidR="00130261" w:rsidRPr="00D55980">
        <w:rPr>
          <w:rFonts w:ascii="Times New Roman" w:hAnsi="Times New Roman" w:cs="Times New Roman"/>
          <w:sz w:val="24"/>
          <w:szCs w:val="24"/>
        </w:rPr>
        <w:t xml:space="preserve">VHA </w:t>
      </w:r>
      <w:r w:rsidRPr="00D55980">
        <w:rPr>
          <w:rFonts w:ascii="Times New Roman" w:hAnsi="Times New Roman" w:cs="Times New Roman"/>
          <w:sz w:val="24"/>
          <w:szCs w:val="24"/>
        </w:rPr>
        <w:t xml:space="preserve">BRA </w:t>
      </w:r>
      <w:r w:rsidR="00D11B1D">
        <w:rPr>
          <w:rFonts w:ascii="Times New Roman" w:hAnsi="Times New Roman" w:cs="Times New Roman"/>
          <w:sz w:val="24"/>
          <w:szCs w:val="24"/>
        </w:rPr>
        <w:t xml:space="preserve">Unit </w:t>
      </w:r>
      <w:r w:rsidRPr="00D55980">
        <w:rPr>
          <w:rFonts w:ascii="Times New Roman" w:hAnsi="Times New Roman" w:cs="Times New Roman"/>
          <w:sz w:val="24"/>
          <w:szCs w:val="24"/>
        </w:rPr>
        <w:t>Lead</w:t>
      </w:r>
      <w:r w:rsidR="00450985">
        <w:rPr>
          <w:rFonts w:ascii="Times New Roman" w:hAnsi="Times New Roman" w:cs="Times New Roman"/>
          <w:sz w:val="24"/>
          <w:szCs w:val="24"/>
        </w:rPr>
        <w:t>;</w:t>
      </w:r>
      <w:r w:rsidR="00346747" w:rsidRPr="00D55980">
        <w:rPr>
          <w:rFonts w:ascii="Times New Roman" w:hAnsi="Times New Roman" w:cs="Times New Roman"/>
          <w:sz w:val="24"/>
          <w:szCs w:val="24"/>
        </w:rPr>
        <w:t xml:space="preserve"> </w:t>
      </w:r>
      <w:r w:rsidR="00F37C87" w:rsidRPr="00D55980">
        <w:rPr>
          <w:rFonts w:ascii="Times New Roman" w:hAnsi="Times New Roman" w:cs="Times New Roman"/>
          <w:sz w:val="24"/>
          <w:szCs w:val="24"/>
        </w:rPr>
        <w:t>adeq</w:t>
      </w:r>
      <w:r w:rsidR="00CD5C3B" w:rsidRPr="00D55980">
        <w:rPr>
          <w:rFonts w:ascii="Times New Roman" w:hAnsi="Times New Roman" w:cs="Times New Roman"/>
          <w:sz w:val="24"/>
          <w:szCs w:val="24"/>
        </w:rPr>
        <w:t xml:space="preserve">uate information </w:t>
      </w:r>
      <w:r w:rsidR="00450985">
        <w:rPr>
          <w:rFonts w:ascii="Times New Roman" w:hAnsi="Times New Roman" w:cs="Times New Roman"/>
          <w:sz w:val="24"/>
          <w:szCs w:val="24"/>
        </w:rPr>
        <w:t xml:space="preserve">is </w:t>
      </w:r>
      <w:r w:rsidR="00F37C87" w:rsidRPr="00D55980">
        <w:rPr>
          <w:rFonts w:ascii="Times New Roman" w:hAnsi="Times New Roman" w:cs="Times New Roman"/>
          <w:sz w:val="24"/>
          <w:szCs w:val="24"/>
        </w:rPr>
        <w:t>available</w:t>
      </w:r>
      <w:r w:rsidR="00346747" w:rsidRPr="00D55980">
        <w:rPr>
          <w:rFonts w:ascii="Times New Roman" w:hAnsi="Times New Roman" w:cs="Times New Roman"/>
          <w:sz w:val="24"/>
          <w:szCs w:val="24"/>
        </w:rPr>
        <w:t>;</w:t>
      </w:r>
      <w:r w:rsidR="00F37C87" w:rsidRPr="00D55980">
        <w:rPr>
          <w:rFonts w:ascii="Times New Roman" w:hAnsi="Times New Roman" w:cs="Times New Roman"/>
          <w:sz w:val="24"/>
          <w:szCs w:val="24"/>
        </w:rPr>
        <w:t xml:space="preserve"> im</w:t>
      </w:r>
      <w:r w:rsidR="001D5423" w:rsidRPr="00D55980">
        <w:rPr>
          <w:rFonts w:ascii="Times New Roman" w:hAnsi="Times New Roman" w:cs="Times New Roman"/>
          <w:sz w:val="24"/>
          <w:szCs w:val="24"/>
        </w:rPr>
        <w:t>pact analysis and/or SME review supports request</w:t>
      </w:r>
    </w:p>
    <w:p w:rsidR="00762B7D" w:rsidRPr="00D55980" w:rsidRDefault="00762B7D" w:rsidP="0065216E">
      <w:pPr>
        <w:pStyle w:val="ListParagraph"/>
        <w:numPr>
          <w:ilvl w:val="0"/>
          <w:numId w:val="19"/>
        </w:numPr>
        <w:spacing w:after="0" w:line="240" w:lineRule="auto"/>
        <w:rPr>
          <w:rFonts w:ascii="Times New Roman" w:hAnsi="Times New Roman" w:cs="Times New Roman"/>
          <w:sz w:val="24"/>
          <w:szCs w:val="24"/>
        </w:rPr>
      </w:pPr>
      <w:r w:rsidRPr="00D55980">
        <w:rPr>
          <w:rFonts w:ascii="Times New Roman" w:hAnsi="Times New Roman" w:cs="Times New Roman"/>
          <w:sz w:val="24"/>
          <w:szCs w:val="24"/>
          <w:u w:val="single"/>
        </w:rPr>
        <w:t>Yellow</w:t>
      </w:r>
      <w:r w:rsidR="002377CC" w:rsidRPr="00D55980">
        <w:rPr>
          <w:rFonts w:ascii="Times New Roman" w:hAnsi="Times New Roman" w:cs="Times New Roman"/>
          <w:sz w:val="24"/>
          <w:szCs w:val="24"/>
          <w:u w:val="single"/>
        </w:rPr>
        <w:t>/Hold</w:t>
      </w:r>
      <w:r w:rsidRPr="00D55980">
        <w:rPr>
          <w:rFonts w:ascii="Times New Roman" w:hAnsi="Times New Roman" w:cs="Times New Roman"/>
          <w:sz w:val="24"/>
          <w:szCs w:val="24"/>
        </w:rPr>
        <w:t xml:space="preserve">: </w:t>
      </w:r>
      <w:r w:rsidR="00823594" w:rsidRPr="00D55980">
        <w:rPr>
          <w:rFonts w:ascii="Times New Roman" w:hAnsi="Times New Roman" w:cs="Times New Roman"/>
          <w:sz w:val="24"/>
          <w:szCs w:val="24"/>
        </w:rPr>
        <w:t xml:space="preserve"> </w:t>
      </w:r>
      <w:r w:rsidR="00130261" w:rsidRPr="00D55980">
        <w:rPr>
          <w:rFonts w:ascii="Times New Roman" w:hAnsi="Times New Roman" w:cs="Times New Roman"/>
          <w:sz w:val="24"/>
          <w:szCs w:val="24"/>
        </w:rPr>
        <w:t>Change request requires S</w:t>
      </w:r>
      <w:r w:rsidR="004F3D7A" w:rsidRPr="00D55980">
        <w:rPr>
          <w:rFonts w:ascii="Times New Roman" w:hAnsi="Times New Roman" w:cs="Times New Roman"/>
          <w:sz w:val="24"/>
          <w:szCs w:val="24"/>
        </w:rPr>
        <w:t>ME review</w:t>
      </w:r>
      <w:r w:rsidR="00AB218E" w:rsidRPr="00D55980">
        <w:rPr>
          <w:rFonts w:ascii="Times New Roman" w:hAnsi="Times New Roman" w:cs="Times New Roman"/>
          <w:sz w:val="24"/>
          <w:szCs w:val="24"/>
        </w:rPr>
        <w:t xml:space="preserve"> and/or additional time for research and analysis</w:t>
      </w:r>
      <w:r w:rsidR="00450985">
        <w:rPr>
          <w:rFonts w:ascii="Times New Roman" w:hAnsi="Times New Roman" w:cs="Times New Roman"/>
          <w:sz w:val="24"/>
          <w:szCs w:val="24"/>
        </w:rPr>
        <w:t xml:space="preserve">; </w:t>
      </w:r>
      <w:r w:rsidR="009C119B" w:rsidRPr="00D55980">
        <w:rPr>
          <w:rFonts w:ascii="Times New Roman" w:hAnsi="Times New Roman" w:cs="Times New Roman"/>
          <w:sz w:val="24"/>
          <w:szCs w:val="24"/>
        </w:rPr>
        <w:t xml:space="preserve">the change </w:t>
      </w:r>
      <w:r w:rsidR="00B650DB" w:rsidRPr="00D55980">
        <w:rPr>
          <w:rFonts w:ascii="Times New Roman" w:hAnsi="Times New Roman" w:cs="Times New Roman"/>
          <w:sz w:val="24"/>
          <w:szCs w:val="24"/>
        </w:rPr>
        <w:t xml:space="preserve">request will be </w:t>
      </w:r>
      <w:r w:rsidR="009C119B" w:rsidRPr="00D55980">
        <w:rPr>
          <w:rFonts w:ascii="Times New Roman" w:hAnsi="Times New Roman" w:cs="Times New Roman"/>
          <w:sz w:val="24"/>
          <w:szCs w:val="24"/>
        </w:rPr>
        <w:t>reviewed</w:t>
      </w:r>
      <w:r w:rsidR="00B650DB" w:rsidRPr="00D55980">
        <w:rPr>
          <w:rFonts w:ascii="Times New Roman" w:hAnsi="Times New Roman" w:cs="Times New Roman"/>
          <w:sz w:val="24"/>
          <w:szCs w:val="24"/>
        </w:rPr>
        <w:t xml:space="preserve"> during </w:t>
      </w:r>
      <w:r w:rsidR="00506DAD">
        <w:rPr>
          <w:rFonts w:ascii="Times New Roman" w:hAnsi="Times New Roman" w:cs="Times New Roman"/>
          <w:sz w:val="24"/>
          <w:szCs w:val="24"/>
        </w:rPr>
        <w:t>a subsequent</w:t>
      </w:r>
      <w:r w:rsidR="009C119B" w:rsidRPr="00D55980">
        <w:rPr>
          <w:rFonts w:ascii="Times New Roman" w:hAnsi="Times New Roman" w:cs="Times New Roman"/>
          <w:sz w:val="24"/>
          <w:szCs w:val="24"/>
        </w:rPr>
        <w:t xml:space="preserve"> meeting</w:t>
      </w:r>
      <w:r w:rsidR="00150490" w:rsidRPr="00D55980">
        <w:rPr>
          <w:rFonts w:ascii="Times New Roman" w:hAnsi="Times New Roman" w:cs="Times New Roman"/>
          <w:sz w:val="24"/>
          <w:szCs w:val="24"/>
        </w:rPr>
        <w:t xml:space="preserve"> </w:t>
      </w:r>
      <w:r w:rsidR="00506DAD">
        <w:rPr>
          <w:rFonts w:ascii="Times New Roman" w:hAnsi="Times New Roman" w:cs="Times New Roman"/>
          <w:sz w:val="24"/>
          <w:szCs w:val="24"/>
        </w:rPr>
        <w:t>after</w:t>
      </w:r>
      <w:r w:rsidR="00150490" w:rsidRPr="00D55980">
        <w:rPr>
          <w:rFonts w:ascii="Times New Roman" w:hAnsi="Times New Roman" w:cs="Times New Roman"/>
          <w:sz w:val="24"/>
          <w:szCs w:val="24"/>
        </w:rPr>
        <w:t xml:space="preserve"> receipt of additional information and/or SME feedback</w:t>
      </w:r>
    </w:p>
    <w:p w:rsidR="005B4845" w:rsidRPr="00D55980" w:rsidRDefault="00762B7D" w:rsidP="005B4845">
      <w:pPr>
        <w:pStyle w:val="ListParagraph"/>
        <w:numPr>
          <w:ilvl w:val="0"/>
          <w:numId w:val="19"/>
        </w:numPr>
        <w:spacing w:after="0" w:line="240" w:lineRule="auto"/>
        <w:rPr>
          <w:rFonts w:ascii="Times New Roman" w:hAnsi="Times New Roman" w:cs="Times New Roman"/>
          <w:sz w:val="24"/>
          <w:szCs w:val="24"/>
        </w:rPr>
      </w:pPr>
      <w:r w:rsidRPr="00D55980">
        <w:rPr>
          <w:rFonts w:ascii="Times New Roman" w:hAnsi="Times New Roman" w:cs="Times New Roman"/>
          <w:sz w:val="24"/>
          <w:szCs w:val="24"/>
          <w:u w:val="single"/>
        </w:rPr>
        <w:t>Red</w:t>
      </w:r>
      <w:r w:rsidR="002377CC" w:rsidRPr="00D55980">
        <w:rPr>
          <w:rFonts w:ascii="Times New Roman" w:hAnsi="Times New Roman" w:cs="Times New Roman"/>
          <w:sz w:val="24"/>
          <w:szCs w:val="24"/>
          <w:u w:val="single"/>
        </w:rPr>
        <w:t>/Deny</w:t>
      </w:r>
      <w:r w:rsidRPr="00D55980">
        <w:rPr>
          <w:rFonts w:ascii="Times New Roman" w:hAnsi="Times New Roman" w:cs="Times New Roman"/>
          <w:sz w:val="24"/>
          <w:szCs w:val="24"/>
        </w:rPr>
        <w:t xml:space="preserve">: </w:t>
      </w:r>
      <w:r w:rsidR="00130261" w:rsidRPr="00D55980">
        <w:rPr>
          <w:rFonts w:ascii="Times New Roman" w:hAnsi="Times New Roman" w:cs="Times New Roman"/>
          <w:sz w:val="24"/>
          <w:szCs w:val="24"/>
        </w:rPr>
        <w:t xml:space="preserve"> </w:t>
      </w:r>
      <w:r w:rsidR="00134781" w:rsidRPr="00D55980">
        <w:rPr>
          <w:rFonts w:ascii="Times New Roman" w:hAnsi="Times New Roman" w:cs="Times New Roman"/>
          <w:sz w:val="24"/>
          <w:szCs w:val="24"/>
        </w:rPr>
        <w:t xml:space="preserve">Change request </w:t>
      </w:r>
      <w:r w:rsidR="00CD5C3B" w:rsidRPr="00D55980">
        <w:rPr>
          <w:rFonts w:ascii="Times New Roman" w:hAnsi="Times New Roman" w:cs="Times New Roman"/>
          <w:sz w:val="24"/>
          <w:szCs w:val="24"/>
        </w:rPr>
        <w:t xml:space="preserve">recommended for denial </w:t>
      </w:r>
      <w:r w:rsidR="008E148A" w:rsidRPr="00D55980">
        <w:rPr>
          <w:rFonts w:ascii="Times New Roman" w:hAnsi="Times New Roman" w:cs="Times New Roman"/>
          <w:sz w:val="24"/>
          <w:szCs w:val="24"/>
        </w:rPr>
        <w:t xml:space="preserve">by </w:t>
      </w:r>
      <w:r w:rsidR="00CD5C3B" w:rsidRPr="00D55980">
        <w:rPr>
          <w:rFonts w:ascii="Times New Roman" w:hAnsi="Times New Roman" w:cs="Times New Roman"/>
          <w:sz w:val="24"/>
          <w:szCs w:val="24"/>
        </w:rPr>
        <w:t xml:space="preserve">VHA BRA </w:t>
      </w:r>
      <w:r w:rsidR="00D11B1D">
        <w:rPr>
          <w:rFonts w:ascii="Times New Roman" w:hAnsi="Times New Roman" w:cs="Times New Roman"/>
          <w:sz w:val="24"/>
          <w:szCs w:val="24"/>
        </w:rPr>
        <w:t xml:space="preserve">Unit </w:t>
      </w:r>
      <w:r w:rsidR="00CD5C3B" w:rsidRPr="00D55980">
        <w:rPr>
          <w:rFonts w:ascii="Times New Roman" w:hAnsi="Times New Roman" w:cs="Times New Roman"/>
          <w:sz w:val="24"/>
          <w:szCs w:val="24"/>
        </w:rPr>
        <w:t>Lead</w:t>
      </w:r>
      <w:r w:rsidR="00450985">
        <w:rPr>
          <w:rFonts w:ascii="Times New Roman" w:hAnsi="Times New Roman" w:cs="Times New Roman"/>
          <w:sz w:val="24"/>
          <w:szCs w:val="24"/>
        </w:rPr>
        <w:t>;</w:t>
      </w:r>
      <w:r w:rsidR="00CD5C3B" w:rsidRPr="00D55980">
        <w:rPr>
          <w:rFonts w:ascii="Times New Roman" w:hAnsi="Times New Roman" w:cs="Times New Roman"/>
          <w:sz w:val="24"/>
          <w:szCs w:val="24"/>
        </w:rPr>
        <w:t xml:space="preserve"> insufficient information</w:t>
      </w:r>
      <w:r w:rsidR="00844523" w:rsidRPr="00D55980">
        <w:rPr>
          <w:rFonts w:ascii="Times New Roman" w:hAnsi="Times New Roman" w:cs="Times New Roman"/>
          <w:sz w:val="24"/>
          <w:szCs w:val="24"/>
        </w:rPr>
        <w:t xml:space="preserve"> availabl</w:t>
      </w:r>
      <w:r w:rsidR="00346747" w:rsidRPr="00D55980">
        <w:rPr>
          <w:rFonts w:ascii="Times New Roman" w:hAnsi="Times New Roman" w:cs="Times New Roman"/>
          <w:sz w:val="24"/>
          <w:szCs w:val="24"/>
        </w:rPr>
        <w:t>e;</w:t>
      </w:r>
      <w:r w:rsidR="00844523" w:rsidRPr="00D55980">
        <w:rPr>
          <w:rFonts w:ascii="Times New Roman" w:hAnsi="Times New Roman" w:cs="Times New Roman"/>
          <w:sz w:val="24"/>
          <w:szCs w:val="24"/>
        </w:rPr>
        <w:t xml:space="preserve"> </w:t>
      </w:r>
      <w:r w:rsidR="00CD5C3B" w:rsidRPr="00D55980">
        <w:rPr>
          <w:rFonts w:ascii="Times New Roman" w:hAnsi="Times New Roman" w:cs="Times New Roman"/>
          <w:sz w:val="24"/>
          <w:szCs w:val="24"/>
        </w:rPr>
        <w:t>i</w:t>
      </w:r>
      <w:r w:rsidR="00130261" w:rsidRPr="00D55980">
        <w:rPr>
          <w:rFonts w:ascii="Times New Roman" w:hAnsi="Times New Roman" w:cs="Times New Roman"/>
          <w:sz w:val="24"/>
          <w:szCs w:val="24"/>
        </w:rPr>
        <w:t>mpact analysis and/</w:t>
      </w:r>
      <w:r w:rsidRPr="00D55980">
        <w:rPr>
          <w:rFonts w:ascii="Times New Roman" w:hAnsi="Times New Roman" w:cs="Times New Roman"/>
          <w:sz w:val="24"/>
          <w:szCs w:val="24"/>
        </w:rPr>
        <w:t xml:space="preserve">or SME review </w:t>
      </w:r>
      <w:r w:rsidR="001D5423" w:rsidRPr="00D55980">
        <w:rPr>
          <w:rFonts w:ascii="Times New Roman" w:hAnsi="Times New Roman" w:cs="Times New Roman"/>
          <w:sz w:val="24"/>
          <w:szCs w:val="24"/>
        </w:rPr>
        <w:t>does not support request</w:t>
      </w:r>
      <w:r w:rsidR="00E87229">
        <w:rPr>
          <w:rFonts w:ascii="Times New Roman" w:hAnsi="Times New Roman" w:cs="Times New Roman"/>
          <w:sz w:val="24"/>
          <w:szCs w:val="24"/>
        </w:rPr>
        <w:t>.</w:t>
      </w:r>
      <w:r w:rsidR="00843CB6" w:rsidRPr="00D55980">
        <w:rPr>
          <w:rFonts w:ascii="Times New Roman" w:hAnsi="Times New Roman" w:cs="Times New Roman"/>
          <w:sz w:val="24"/>
          <w:szCs w:val="24"/>
        </w:rPr>
        <w:t xml:space="preserve"> </w:t>
      </w:r>
    </w:p>
    <w:p w:rsidR="002A0CC3" w:rsidRPr="00D55980" w:rsidRDefault="002A0CC3" w:rsidP="002A0CC3">
      <w:pPr>
        <w:rPr>
          <w:szCs w:val="24"/>
        </w:rPr>
      </w:pPr>
    </w:p>
    <w:p w:rsidR="00493011" w:rsidRPr="00D55980" w:rsidRDefault="002A0CC3" w:rsidP="002A0CC3">
      <w:pPr>
        <w:rPr>
          <w:szCs w:val="24"/>
        </w:rPr>
      </w:pPr>
      <w:r w:rsidRPr="00D55980">
        <w:rPr>
          <w:szCs w:val="24"/>
        </w:rPr>
        <w:t>Upon receipt of the VHA BRA</w:t>
      </w:r>
      <w:r w:rsidR="00D11B1D">
        <w:rPr>
          <w:szCs w:val="24"/>
        </w:rPr>
        <w:t xml:space="preserve"> Unit</w:t>
      </w:r>
      <w:r w:rsidRPr="00D55980">
        <w:rPr>
          <w:szCs w:val="24"/>
        </w:rPr>
        <w:t xml:space="preserve"> Lead’s final decision on each change request</w:t>
      </w:r>
      <w:r w:rsidR="00724FF8" w:rsidRPr="00D55980">
        <w:rPr>
          <w:szCs w:val="24"/>
        </w:rPr>
        <w:t xml:space="preserve"> recommended for approval or denial</w:t>
      </w:r>
      <w:r w:rsidR="00840755" w:rsidRPr="00D55980">
        <w:rPr>
          <w:szCs w:val="24"/>
        </w:rPr>
        <w:t xml:space="preserve"> (not change requests </w:t>
      </w:r>
      <w:r w:rsidR="00DE7AE2">
        <w:rPr>
          <w:szCs w:val="24"/>
        </w:rPr>
        <w:t>placed O</w:t>
      </w:r>
      <w:r w:rsidR="00840755" w:rsidRPr="00D55980">
        <w:rPr>
          <w:szCs w:val="24"/>
        </w:rPr>
        <w:t xml:space="preserve">n </w:t>
      </w:r>
      <w:r w:rsidR="00DE7AE2">
        <w:rPr>
          <w:szCs w:val="24"/>
        </w:rPr>
        <w:t>H</w:t>
      </w:r>
      <w:r w:rsidR="00840755" w:rsidRPr="00D55980">
        <w:rPr>
          <w:szCs w:val="24"/>
        </w:rPr>
        <w:t>old)</w:t>
      </w:r>
      <w:r w:rsidR="00F053D2">
        <w:rPr>
          <w:szCs w:val="24"/>
        </w:rPr>
        <w:t xml:space="preserve">, the Change Coordinator </w:t>
      </w:r>
      <w:r w:rsidRPr="00D55980">
        <w:rPr>
          <w:szCs w:val="24"/>
        </w:rPr>
        <w:t>update</w:t>
      </w:r>
      <w:r w:rsidR="00F053D2">
        <w:rPr>
          <w:szCs w:val="24"/>
        </w:rPr>
        <w:t>s</w:t>
      </w:r>
      <w:r w:rsidRPr="00D55980">
        <w:rPr>
          <w:szCs w:val="24"/>
        </w:rPr>
        <w:t xml:space="preserve"> the Cha</w:t>
      </w:r>
      <w:r w:rsidR="00F85106" w:rsidRPr="00D55980">
        <w:rPr>
          <w:szCs w:val="24"/>
        </w:rPr>
        <w:t>nge Request</w:t>
      </w:r>
      <w:r w:rsidR="00E93174">
        <w:rPr>
          <w:szCs w:val="24"/>
        </w:rPr>
        <w:t xml:space="preserve"> Log and</w:t>
      </w:r>
      <w:r w:rsidR="00F85106" w:rsidRPr="00D55980">
        <w:rPr>
          <w:szCs w:val="24"/>
        </w:rPr>
        <w:t xml:space="preserve"> Archive to include approved </w:t>
      </w:r>
      <w:r w:rsidRPr="00D55980">
        <w:rPr>
          <w:szCs w:val="24"/>
        </w:rPr>
        <w:t>request</w:t>
      </w:r>
      <w:r w:rsidR="00F85106" w:rsidRPr="00D55980">
        <w:rPr>
          <w:szCs w:val="24"/>
        </w:rPr>
        <w:t>s</w:t>
      </w:r>
      <w:r w:rsidRPr="00D55980">
        <w:rPr>
          <w:szCs w:val="24"/>
        </w:rPr>
        <w:t xml:space="preserve">, </w:t>
      </w:r>
      <w:r w:rsidR="00F85106" w:rsidRPr="00D55980">
        <w:rPr>
          <w:szCs w:val="24"/>
        </w:rPr>
        <w:t xml:space="preserve">their final disposition and </w:t>
      </w:r>
      <w:r w:rsidRPr="00D55980">
        <w:rPr>
          <w:szCs w:val="24"/>
        </w:rPr>
        <w:t>all relevant background information.</w:t>
      </w:r>
      <w:r w:rsidR="00E87229">
        <w:rPr>
          <w:szCs w:val="24"/>
        </w:rPr>
        <w:t xml:space="preserve"> </w:t>
      </w:r>
      <w:r w:rsidR="002C54D3">
        <w:rPr>
          <w:szCs w:val="24"/>
        </w:rPr>
        <w:t>The Change Coordinator update</w:t>
      </w:r>
      <w:r w:rsidR="00F053D2">
        <w:rPr>
          <w:szCs w:val="24"/>
        </w:rPr>
        <w:t>s</w:t>
      </w:r>
      <w:r w:rsidR="002C54D3">
        <w:rPr>
          <w:szCs w:val="24"/>
        </w:rPr>
        <w:t xml:space="preserve"> the draft </w:t>
      </w:r>
      <w:r w:rsidR="00BF3DAF">
        <w:rPr>
          <w:szCs w:val="24"/>
        </w:rPr>
        <w:t xml:space="preserve">VHA </w:t>
      </w:r>
      <w:r w:rsidR="002C54D3">
        <w:rPr>
          <w:szCs w:val="24"/>
        </w:rPr>
        <w:t>BFF based on approved changes</w:t>
      </w:r>
      <w:r w:rsidR="00F6293D">
        <w:rPr>
          <w:szCs w:val="24"/>
        </w:rPr>
        <w:t xml:space="preserve"> and</w:t>
      </w:r>
      <w:r w:rsidR="00E93174">
        <w:rPr>
          <w:szCs w:val="24"/>
        </w:rPr>
        <w:t xml:space="preserve"> review it with the VHA BRA Unit Lead. If there are no issues, the Change Coordinator </w:t>
      </w:r>
      <w:r w:rsidR="002C54D3">
        <w:rPr>
          <w:szCs w:val="24"/>
        </w:rPr>
        <w:t>forward</w:t>
      </w:r>
      <w:r w:rsidR="00F053D2">
        <w:rPr>
          <w:szCs w:val="24"/>
        </w:rPr>
        <w:t>s</w:t>
      </w:r>
      <w:r w:rsidR="002C54D3">
        <w:rPr>
          <w:szCs w:val="24"/>
        </w:rPr>
        <w:t xml:space="preserve"> </w:t>
      </w:r>
      <w:r w:rsidR="00E93174">
        <w:rPr>
          <w:szCs w:val="24"/>
        </w:rPr>
        <w:t xml:space="preserve">it </w:t>
      </w:r>
      <w:r w:rsidR="009638F3">
        <w:rPr>
          <w:szCs w:val="24"/>
        </w:rPr>
        <w:t xml:space="preserve">with a comment matrix </w:t>
      </w:r>
      <w:r w:rsidR="002C54D3">
        <w:rPr>
          <w:szCs w:val="24"/>
        </w:rPr>
        <w:t>to the VHA</w:t>
      </w:r>
      <w:r w:rsidR="00F6293D">
        <w:rPr>
          <w:szCs w:val="24"/>
        </w:rPr>
        <w:t xml:space="preserve"> BA </w:t>
      </w:r>
      <w:r w:rsidR="009638F3">
        <w:rPr>
          <w:szCs w:val="24"/>
        </w:rPr>
        <w:t xml:space="preserve">Unit </w:t>
      </w:r>
      <w:r w:rsidR="00F6293D">
        <w:rPr>
          <w:szCs w:val="24"/>
        </w:rPr>
        <w:t>Peer</w:t>
      </w:r>
      <w:r w:rsidR="002C54D3">
        <w:rPr>
          <w:szCs w:val="24"/>
        </w:rPr>
        <w:t xml:space="preserve"> Review W</w:t>
      </w:r>
      <w:r w:rsidR="0049363E">
        <w:rPr>
          <w:szCs w:val="24"/>
        </w:rPr>
        <w:t xml:space="preserve">orkgroup for review. The VHA BA </w:t>
      </w:r>
      <w:r w:rsidR="009638F3">
        <w:rPr>
          <w:szCs w:val="24"/>
        </w:rPr>
        <w:t xml:space="preserve">Unit </w:t>
      </w:r>
      <w:r w:rsidR="0049363E">
        <w:rPr>
          <w:szCs w:val="24"/>
        </w:rPr>
        <w:t>Peer</w:t>
      </w:r>
      <w:r w:rsidR="009638F3">
        <w:rPr>
          <w:szCs w:val="24"/>
        </w:rPr>
        <w:t xml:space="preserve"> Review Workgroup have the option of sending general comments to the BRA Unit Lead via email or capturing</w:t>
      </w:r>
      <w:r w:rsidR="002C54D3">
        <w:rPr>
          <w:szCs w:val="24"/>
        </w:rPr>
        <w:t xml:space="preserve"> their findings </w:t>
      </w:r>
      <w:r w:rsidR="009638F3">
        <w:rPr>
          <w:szCs w:val="24"/>
        </w:rPr>
        <w:t>in the comment</w:t>
      </w:r>
      <w:r w:rsidR="00493DD2">
        <w:rPr>
          <w:szCs w:val="24"/>
        </w:rPr>
        <w:t xml:space="preserve"> matrix </w:t>
      </w:r>
      <w:r w:rsidR="002C54D3">
        <w:rPr>
          <w:szCs w:val="24"/>
        </w:rPr>
        <w:t>and forward</w:t>
      </w:r>
      <w:r w:rsidR="009638F3">
        <w:rPr>
          <w:szCs w:val="24"/>
        </w:rPr>
        <w:t>ing</w:t>
      </w:r>
      <w:r w:rsidR="002C54D3">
        <w:rPr>
          <w:szCs w:val="24"/>
        </w:rPr>
        <w:t xml:space="preserve"> them to the </w:t>
      </w:r>
      <w:r w:rsidR="009638F3">
        <w:rPr>
          <w:szCs w:val="24"/>
        </w:rPr>
        <w:t xml:space="preserve">BRA Unit Lead  and </w:t>
      </w:r>
      <w:r w:rsidR="002C54D3">
        <w:rPr>
          <w:szCs w:val="24"/>
        </w:rPr>
        <w:t xml:space="preserve">Change Coordinator. The BRA Unit Lead and Team review the Workgroup’s findings and </w:t>
      </w:r>
      <w:r w:rsidR="00E93174">
        <w:rPr>
          <w:szCs w:val="24"/>
        </w:rPr>
        <w:t>update</w:t>
      </w:r>
      <w:r w:rsidR="002C54D3">
        <w:rPr>
          <w:szCs w:val="24"/>
        </w:rPr>
        <w:t xml:space="preserve"> the </w:t>
      </w:r>
      <w:r w:rsidR="00BF3DAF">
        <w:rPr>
          <w:szCs w:val="24"/>
        </w:rPr>
        <w:t xml:space="preserve">VHA </w:t>
      </w:r>
      <w:r w:rsidR="002C54D3">
        <w:rPr>
          <w:szCs w:val="24"/>
        </w:rPr>
        <w:t>BFF</w:t>
      </w:r>
      <w:r w:rsidR="00156A47">
        <w:rPr>
          <w:szCs w:val="24"/>
        </w:rPr>
        <w:t>, as</w:t>
      </w:r>
      <w:r w:rsidR="00E93174">
        <w:rPr>
          <w:szCs w:val="24"/>
        </w:rPr>
        <w:t xml:space="preserve"> appropriate</w:t>
      </w:r>
      <w:r w:rsidR="002C54D3">
        <w:rPr>
          <w:szCs w:val="24"/>
        </w:rPr>
        <w:t xml:space="preserve">. </w:t>
      </w:r>
      <w:r w:rsidR="00E93174">
        <w:rPr>
          <w:szCs w:val="24"/>
        </w:rPr>
        <w:t xml:space="preserve">In accordance with the semi-annual </w:t>
      </w:r>
      <w:r w:rsidR="00074F8D">
        <w:rPr>
          <w:szCs w:val="24"/>
        </w:rPr>
        <w:t xml:space="preserve">VHA BFF </w:t>
      </w:r>
      <w:r w:rsidR="00E93174">
        <w:rPr>
          <w:szCs w:val="24"/>
        </w:rPr>
        <w:t xml:space="preserve">update </w:t>
      </w:r>
      <w:r w:rsidR="00450985" w:rsidRPr="00423E39">
        <w:rPr>
          <w:szCs w:val="24"/>
        </w:rPr>
        <w:t xml:space="preserve">and VHA BAR Release Management </w:t>
      </w:r>
      <w:r w:rsidR="00E93174" w:rsidRPr="00423E39">
        <w:rPr>
          <w:szCs w:val="24"/>
        </w:rPr>
        <w:t>schedule</w:t>
      </w:r>
      <w:r w:rsidR="00450985" w:rsidRPr="00423E39">
        <w:rPr>
          <w:szCs w:val="24"/>
        </w:rPr>
        <w:t>s</w:t>
      </w:r>
      <w:r w:rsidR="00E93174" w:rsidRPr="00423E39">
        <w:rPr>
          <w:szCs w:val="24"/>
        </w:rPr>
        <w:t>,</w:t>
      </w:r>
      <w:r w:rsidR="00E93174">
        <w:rPr>
          <w:szCs w:val="24"/>
        </w:rPr>
        <w:t xml:space="preserve"> t</w:t>
      </w:r>
      <w:r w:rsidR="00E87229" w:rsidRPr="006A6FD3">
        <w:rPr>
          <w:szCs w:val="24"/>
        </w:rPr>
        <w:t xml:space="preserve">he Change Coordinator </w:t>
      </w:r>
      <w:r w:rsidR="00B0682E" w:rsidRPr="006A6FD3">
        <w:rPr>
          <w:szCs w:val="24"/>
        </w:rPr>
        <w:t>submit</w:t>
      </w:r>
      <w:r w:rsidR="00F053D2">
        <w:rPr>
          <w:szCs w:val="24"/>
        </w:rPr>
        <w:t>s</w:t>
      </w:r>
      <w:r w:rsidR="00E87229" w:rsidRPr="006A6FD3">
        <w:rPr>
          <w:szCs w:val="24"/>
        </w:rPr>
        <w:t xml:space="preserve"> </w:t>
      </w:r>
      <w:r w:rsidR="002C54D3">
        <w:rPr>
          <w:szCs w:val="24"/>
        </w:rPr>
        <w:t xml:space="preserve">the final </w:t>
      </w:r>
      <w:r w:rsidR="00BF3DAF">
        <w:rPr>
          <w:szCs w:val="24"/>
        </w:rPr>
        <w:t xml:space="preserve">VHA </w:t>
      </w:r>
      <w:r w:rsidR="002C54D3">
        <w:rPr>
          <w:szCs w:val="24"/>
        </w:rPr>
        <w:t xml:space="preserve">BFF </w:t>
      </w:r>
      <w:r w:rsidR="00E87229" w:rsidRPr="006A6FD3">
        <w:rPr>
          <w:szCs w:val="24"/>
        </w:rPr>
        <w:t xml:space="preserve">for the </w:t>
      </w:r>
      <w:r w:rsidR="00646D83" w:rsidRPr="006A6FD3">
        <w:rPr>
          <w:szCs w:val="24"/>
        </w:rPr>
        <w:t>upcoming</w:t>
      </w:r>
      <w:r w:rsidR="00E87229" w:rsidRPr="006A6FD3">
        <w:rPr>
          <w:szCs w:val="24"/>
        </w:rPr>
        <w:t xml:space="preserve"> </w:t>
      </w:r>
      <w:r w:rsidR="00450985">
        <w:rPr>
          <w:szCs w:val="24"/>
        </w:rPr>
        <w:t xml:space="preserve">VHA </w:t>
      </w:r>
      <w:r w:rsidR="00E87229" w:rsidRPr="006A6FD3">
        <w:rPr>
          <w:szCs w:val="24"/>
        </w:rPr>
        <w:t>BAR Release</w:t>
      </w:r>
      <w:r w:rsidR="00646D83" w:rsidRPr="006A6FD3">
        <w:rPr>
          <w:szCs w:val="24"/>
        </w:rPr>
        <w:t>.</w:t>
      </w:r>
      <w:r w:rsidR="009638F3">
        <w:rPr>
          <w:szCs w:val="24"/>
        </w:rPr>
        <w:t xml:space="preserve"> Any change requests placed On Hold will remain on the Change Request Log as active and adjudicated when additional information is obtained that resolves the issue(s) for which the change request was placed in the On Hold status.</w:t>
      </w:r>
    </w:p>
    <w:p w:rsidR="00493011" w:rsidRPr="00D55980" w:rsidRDefault="00493011" w:rsidP="00493011">
      <w:pPr>
        <w:pStyle w:val="Heading3"/>
        <w:rPr>
          <w:sz w:val="24"/>
          <w:szCs w:val="24"/>
        </w:rPr>
      </w:pPr>
      <w:r w:rsidRPr="00D55980">
        <w:rPr>
          <w:sz w:val="24"/>
          <w:szCs w:val="24"/>
        </w:rPr>
        <w:t>PROCESS AUDITS</w:t>
      </w:r>
    </w:p>
    <w:p w:rsidR="00F27A5F" w:rsidRDefault="005E52EC" w:rsidP="00F27A5F">
      <w:pPr>
        <w:pStyle w:val="BodyText"/>
      </w:pPr>
      <w:r>
        <w:t>For the first year of implementation, t</w:t>
      </w:r>
      <w:r w:rsidR="00F27A5F" w:rsidRPr="001C31BC">
        <w:t xml:space="preserve">he </w:t>
      </w:r>
      <w:r w:rsidR="00444F88" w:rsidRPr="001C31BC">
        <w:t xml:space="preserve">VHA </w:t>
      </w:r>
      <w:r w:rsidR="00F27A5F" w:rsidRPr="001C31BC">
        <w:t>BRA Team examine</w:t>
      </w:r>
      <w:r>
        <w:t>d</w:t>
      </w:r>
      <w:r w:rsidR="00F27A5F" w:rsidRPr="001C31BC">
        <w:t xml:space="preserve"> the VHA BFF Change Control Process on a quarterly basis</w:t>
      </w:r>
      <w:r>
        <w:t>.</w:t>
      </w:r>
      <w:r w:rsidR="00933E07" w:rsidRPr="001C31BC">
        <w:t xml:space="preserve"> </w:t>
      </w:r>
      <w:r>
        <w:t xml:space="preserve">Currently, the BRA Team conducts </w:t>
      </w:r>
      <w:r w:rsidR="00BB17D7">
        <w:t>fiscal year-end audits</w:t>
      </w:r>
      <w:r w:rsidR="00F27A5F" w:rsidRPr="001C31BC">
        <w:t xml:space="preserve">. </w:t>
      </w:r>
      <w:r w:rsidR="00290905" w:rsidRPr="001C31BC">
        <w:t>The audit encompass</w:t>
      </w:r>
      <w:r>
        <w:t>es</w:t>
      </w:r>
      <w:r w:rsidR="00290905" w:rsidRPr="001C31BC">
        <w:t xml:space="preserve"> a detailed analysis of change requests, review cycles and key inputs (e.g., additional research, impact analyses, SME feedback, etc.). The </w:t>
      </w:r>
      <w:r w:rsidR="00444F88" w:rsidRPr="001C31BC">
        <w:t xml:space="preserve">BRA </w:t>
      </w:r>
      <w:r w:rsidR="00290905" w:rsidRPr="001C31BC">
        <w:t>Team also gather</w:t>
      </w:r>
      <w:r>
        <w:t>s</w:t>
      </w:r>
      <w:r w:rsidR="00290905" w:rsidRPr="001C31BC">
        <w:t xml:space="preserve"> lessons learned and implement</w:t>
      </w:r>
      <w:r>
        <w:t>s</w:t>
      </w:r>
      <w:r w:rsidR="00290905" w:rsidRPr="001C31BC">
        <w:t xml:space="preserve"> improvements to the process and </w:t>
      </w:r>
      <w:r w:rsidR="009638F3">
        <w:t>related tools, on an ongoing basis</w:t>
      </w:r>
      <w:r w:rsidR="00C4211F" w:rsidRPr="001C31BC">
        <w:t>.</w:t>
      </w:r>
    </w:p>
    <w:p w:rsidR="00962FFB" w:rsidRPr="00F27A5F" w:rsidRDefault="00962FFB" w:rsidP="00F27A5F">
      <w:pPr>
        <w:pStyle w:val="BodyText"/>
      </w:pPr>
    </w:p>
    <w:sectPr w:rsidR="00962FFB" w:rsidRPr="00F27A5F" w:rsidSect="00762602">
      <w:headerReference w:type="default" r:id="rId11"/>
      <w:footerReference w:type="default" r:id="rId12"/>
      <w:headerReference w:type="first" r:id="rId13"/>
      <w:footerReference w:type="first" r:id="rId14"/>
      <w:pgSz w:w="12240" w:h="15840" w:code="1"/>
      <w:pgMar w:top="1440" w:right="1440" w:bottom="1440"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47E8" w:rsidRDefault="003047E8">
      <w:r>
        <w:separator/>
      </w:r>
    </w:p>
  </w:endnote>
  <w:endnote w:type="continuationSeparator" w:id="0">
    <w:p w:rsidR="003047E8" w:rsidRDefault="003047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old">
    <w:altName w:val="Arial"/>
    <w:panose1 w:val="020B07040202020202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5B5" w:rsidRDefault="00BF3DAF" w:rsidP="00D665B5">
    <w:pPr>
      <w:pStyle w:val="Footer"/>
      <w:pBdr>
        <w:bottom w:val="single" w:sz="4" w:space="1" w:color="auto"/>
      </w:pBdr>
      <w:tabs>
        <w:tab w:val="clear" w:pos="4320"/>
        <w:tab w:val="clear" w:pos="8640"/>
      </w:tabs>
      <w:jc w:val="center"/>
      <w:rPr>
        <w:i/>
      </w:rPr>
    </w:pPr>
    <w:r>
      <w:rPr>
        <w:i/>
      </w:rPr>
      <w:t xml:space="preserve">VHA </w:t>
    </w:r>
    <w:r w:rsidR="00D665B5">
      <w:rPr>
        <w:i/>
      </w:rPr>
      <w:t>BFF Change Control Procedure</w:t>
    </w:r>
  </w:p>
  <w:p w:rsidR="009D4139" w:rsidRPr="00D665B5" w:rsidRDefault="0085003A" w:rsidP="00D665B5">
    <w:pPr>
      <w:pStyle w:val="Footer"/>
      <w:tabs>
        <w:tab w:val="clear" w:pos="4320"/>
        <w:tab w:val="clear" w:pos="8640"/>
        <w:tab w:val="center" w:pos="4680"/>
        <w:tab w:val="right" w:pos="9000"/>
      </w:tabs>
      <w:rPr>
        <w:sz w:val="17"/>
      </w:rPr>
    </w:pPr>
    <w:r>
      <w:t>23</w:t>
    </w:r>
    <w:r w:rsidR="005A50C8">
      <w:t xml:space="preserve"> </w:t>
    </w:r>
    <w:r>
      <w:t>November</w:t>
    </w:r>
    <w:r w:rsidR="006D2EE9">
      <w:t xml:space="preserve"> 201</w:t>
    </w:r>
    <w:r w:rsidR="00BB23B3">
      <w:t>6</w:t>
    </w:r>
    <w:r w:rsidR="00D665B5" w:rsidRPr="00127CB6">
      <w:tab/>
    </w:r>
    <w:r w:rsidR="00D665B5">
      <w:t>BRA</w:t>
    </w:r>
    <w:r w:rsidR="00D665B5" w:rsidRPr="00127CB6">
      <w:t xml:space="preserve"> Internal</w:t>
    </w:r>
    <w:r w:rsidR="00D665B5" w:rsidRPr="00127CB6">
      <w:tab/>
    </w:r>
    <w:r w:rsidR="00D665B5" w:rsidRPr="00127CB6">
      <w:rPr>
        <w:sz w:val="17"/>
      </w:rPr>
      <w:t xml:space="preserve">Page </w:t>
    </w:r>
    <w:r w:rsidR="00D665B5" w:rsidRPr="00127CB6">
      <w:rPr>
        <w:sz w:val="17"/>
      </w:rPr>
      <w:fldChar w:fldCharType="begin"/>
    </w:r>
    <w:r w:rsidR="00D665B5" w:rsidRPr="00127CB6">
      <w:rPr>
        <w:sz w:val="17"/>
      </w:rPr>
      <w:instrText xml:space="preserve"> PAGE  </w:instrText>
    </w:r>
    <w:r w:rsidR="00D665B5" w:rsidRPr="00127CB6">
      <w:rPr>
        <w:sz w:val="17"/>
      </w:rPr>
      <w:fldChar w:fldCharType="separate"/>
    </w:r>
    <w:r w:rsidR="00830F5F">
      <w:rPr>
        <w:noProof/>
        <w:sz w:val="17"/>
      </w:rPr>
      <w:t>9</w:t>
    </w:r>
    <w:r w:rsidR="00D665B5" w:rsidRPr="00127CB6">
      <w:rPr>
        <w:sz w:val="17"/>
      </w:rPr>
      <w:fldChar w:fldCharType="end"/>
    </w:r>
    <w:r w:rsidR="00D665B5" w:rsidRPr="00127CB6">
      <w:rPr>
        <w:sz w:val="17"/>
      </w:rPr>
      <w:t xml:space="preserve"> of </w:t>
    </w:r>
    <w:r w:rsidR="00D665B5" w:rsidRPr="00127CB6">
      <w:rPr>
        <w:sz w:val="17"/>
      </w:rPr>
      <w:fldChar w:fldCharType="begin"/>
    </w:r>
    <w:r w:rsidR="00D665B5" w:rsidRPr="00127CB6">
      <w:rPr>
        <w:sz w:val="17"/>
      </w:rPr>
      <w:instrText xml:space="preserve"> NUMPAGES  </w:instrText>
    </w:r>
    <w:r w:rsidR="00D665B5" w:rsidRPr="00127CB6">
      <w:rPr>
        <w:sz w:val="17"/>
      </w:rPr>
      <w:fldChar w:fldCharType="separate"/>
    </w:r>
    <w:r w:rsidR="00830F5F">
      <w:rPr>
        <w:noProof/>
        <w:sz w:val="17"/>
      </w:rPr>
      <w:t>9</w:t>
    </w:r>
    <w:r w:rsidR="00D665B5" w:rsidRPr="00127CB6">
      <w:rPr>
        <w:sz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4139" w:rsidRDefault="00383D95" w:rsidP="00D665B5">
    <w:pPr>
      <w:pStyle w:val="Footer"/>
      <w:pBdr>
        <w:bottom w:val="single" w:sz="4" w:space="1" w:color="auto"/>
      </w:pBdr>
      <w:tabs>
        <w:tab w:val="clear" w:pos="4320"/>
        <w:tab w:val="clear" w:pos="8640"/>
      </w:tabs>
      <w:jc w:val="center"/>
      <w:rPr>
        <w:i/>
      </w:rPr>
    </w:pPr>
    <w:r>
      <w:rPr>
        <w:i/>
      </w:rPr>
      <w:t xml:space="preserve">VHA </w:t>
    </w:r>
    <w:r w:rsidR="00322102">
      <w:rPr>
        <w:i/>
      </w:rPr>
      <w:t xml:space="preserve">BFF </w:t>
    </w:r>
    <w:r w:rsidR="009D4139">
      <w:rPr>
        <w:i/>
      </w:rPr>
      <w:t xml:space="preserve">Change </w:t>
    </w:r>
    <w:r w:rsidR="005D7D51">
      <w:rPr>
        <w:i/>
      </w:rPr>
      <w:t>Control</w:t>
    </w:r>
    <w:r w:rsidR="009D4139">
      <w:rPr>
        <w:i/>
      </w:rPr>
      <w:t xml:space="preserve"> Procedure</w:t>
    </w:r>
  </w:p>
  <w:p w:rsidR="009D4139" w:rsidRPr="00127CB6" w:rsidRDefault="0085003A" w:rsidP="00D665B5">
    <w:pPr>
      <w:pStyle w:val="Footer"/>
      <w:tabs>
        <w:tab w:val="clear" w:pos="4320"/>
        <w:tab w:val="clear" w:pos="8640"/>
        <w:tab w:val="center" w:pos="4680"/>
        <w:tab w:val="right" w:pos="9000"/>
      </w:tabs>
      <w:rPr>
        <w:sz w:val="17"/>
      </w:rPr>
    </w:pPr>
    <w:r>
      <w:t>23</w:t>
    </w:r>
    <w:r w:rsidR="005A50C8">
      <w:t xml:space="preserve"> </w:t>
    </w:r>
    <w:r>
      <w:t>November</w:t>
    </w:r>
    <w:r w:rsidR="005A50C8">
      <w:t xml:space="preserve"> 201</w:t>
    </w:r>
    <w:r w:rsidR="00BB23B3">
      <w:t>6</w:t>
    </w:r>
    <w:r w:rsidR="009D4139" w:rsidRPr="00127CB6">
      <w:tab/>
    </w:r>
    <w:r w:rsidR="00AA02E0">
      <w:t>BRA</w:t>
    </w:r>
    <w:r w:rsidR="009D4139" w:rsidRPr="00127CB6">
      <w:t xml:space="preserve"> Internal</w:t>
    </w:r>
    <w:r w:rsidR="009D4139" w:rsidRPr="00127CB6">
      <w:tab/>
    </w:r>
    <w:r w:rsidR="009D4139" w:rsidRPr="00127CB6">
      <w:rPr>
        <w:sz w:val="17"/>
      </w:rPr>
      <w:t xml:space="preserve">Page </w:t>
    </w:r>
    <w:r w:rsidR="001B6347" w:rsidRPr="00127CB6">
      <w:rPr>
        <w:sz w:val="17"/>
      </w:rPr>
      <w:fldChar w:fldCharType="begin"/>
    </w:r>
    <w:r w:rsidR="009D4139" w:rsidRPr="00127CB6">
      <w:rPr>
        <w:sz w:val="17"/>
      </w:rPr>
      <w:instrText xml:space="preserve"> PAGE  </w:instrText>
    </w:r>
    <w:r w:rsidR="001B6347" w:rsidRPr="00127CB6">
      <w:rPr>
        <w:sz w:val="17"/>
      </w:rPr>
      <w:fldChar w:fldCharType="separate"/>
    </w:r>
    <w:r w:rsidR="00830F5F">
      <w:rPr>
        <w:noProof/>
        <w:sz w:val="17"/>
      </w:rPr>
      <w:t>1</w:t>
    </w:r>
    <w:r w:rsidR="001B6347" w:rsidRPr="00127CB6">
      <w:rPr>
        <w:sz w:val="17"/>
      </w:rPr>
      <w:fldChar w:fldCharType="end"/>
    </w:r>
    <w:r w:rsidR="009D4139" w:rsidRPr="00127CB6">
      <w:rPr>
        <w:sz w:val="17"/>
      </w:rPr>
      <w:t xml:space="preserve"> of </w:t>
    </w:r>
    <w:r w:rsidR="001B6347" w:rsidRPr="00127CB6">
      <w:rPr>
        <w:sz w:val="17"/>
      </w:rPr>
      <w:fldChar w:fldCharType="begin"/>
    </w:r>
    <w:r w:rsidR="009D4139" w:rsidRPr="00127CB6">
      <w:rPr>
        <w:sz w:val="17"/>
      </w:rPr>
      <w:instrText xml:space="preserve"> NUMPAGES  </w:instrText>
    </w:r>
    <w:r w:rsidR="001B6347" w:rsidRPr="00127CB6">
      <w:rPr>
        <w:sz w:val="17"/>
      </w:rPr>
      <w:fldChar w:fldCharType="separate"/>
    </w:r>
    <w:r w:rsidR="00830F5F">
      <w:rPr>
        <w:noProof/>
        <w:sz w:val="17"/>
      </w:rPr>
      <w:t>1</w:t>
    </w:r>
    <w:r w:rsidR="001B6347" w:rsidRPr="00127CB6">
      <w:rPr>
        <w:sz w:val="17"/>
      </w:rPr>
      <w:fldChar w:fldCharType="end"/>
    </w:r>
  </w:p>
  <w:p w:rsidR="009D4139" w:rsidRPr="00127CB6" w:rsidRDefault="009D4139" w:rsidP="006E65F2">
    <w:pPr>
      <w:pStyle w:val="Footer"/>
      <w:tabs>
        <w:tab w:val="clear" w:pos="4320"/>
        <w:tab w:val="center" w:pos="4752"/>
      </w:tabs>
    </w:pPr>
    <w:r w:rsidRPr="00127CB6">
      <w:rPr>
        <w:sz w:val="17"/>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47E8" w:rsidRDefault="003047E8">
      <w:r>
        <w:separator/>
      </w:r>
    </w:p>
  </w:footnote>
  <w:footnote w:type="continuationSeparator" w:id="0">
    <w:p w:rsidR="003047E8" w:rsidRDefault="003047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4139" w:rsidRDefault="00724F5B">
    <w:pPr>
      <w:pStyle w:val="Header"/>
      <w:pBdr>
        <w:bottom w:val="single" w:sz="4" w:space="1" w:color="auto"/>
      </w:pBdr>
      <w:tabs>
        <w:tab w:val="clear" w:pos="4320"/>
        <w:tab w:val="clear" w:pos="8640"/>
      </w:tabs>
      <w:jc w:val="center"/>
      <w:rPr>
        <w:vanish/>
        <w:sz w:val="20"/>
      </w:rPr>
    </w:pPr>
    <w:r>
      <w:rPr>
        <w:vanish/>
        <w:sz w:val="20"/>
      </w:rPr>
      <w:t>Change Control</w:t>
    </w:r>
    <w:r w:rsidR="005D7D51">
      <w:rPr>
        <w:vanish/>
        <w:sz w:val="20"/>
      </w:rPr>
      <w:t xml:space="preserve"> Procedure</w:t>
    </w:r>
    <w:r w:rsidR="009D4139">
      <w:rPr>
        <w:sz w:val="20"/>
      </w:rPr>
      <w:tab/>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412" w:type="dxa"/>
      <w:tblBorders>
        <w:insideH w:val="single" w:sz="4" w:space="0" w:color="auto"/>
      </w:tblBorders>
      <w:tblLayout w:type="fixed"/>
      <w:tblLook w:val="0000" w:firstRow="0" w:lastRow="0" w:firstColumn="0" w:lastColumn="0" w:noHBand="0" w:noVBand="0"/>
    </w:tblPr>
    <w:tblGrid>
      <w:gridCol w:w="1548"/>
      <w:gridCol w:w="2394"/>
      <w:gridCol w:w="5526"/>
      <w:gridCol w:w="1944"/>
    </w:tblGrid>
    <w:tr w:rsidR="009D4139" w:rsidTr="00094F52">
      <w:tc>
        <w:tcPr>
          <w:tcW w:w="1548" w:type="dxa"/>
        </w:tcPr>
        <w:p w:rsidR="009D4139" w:rsidRDefault="009D4139" w:rsidP="00AA02E0">
          <w:pPr>
            <w:pStyle w:val="Header"/>
            <w:rPr>
              <w:sz w:val="20"/>
            </w:rPr>
          </w:pPr>
        </w:p>
      </w:tc>
      <w:tc>
        <w:tcPr>
          <w:tcW w:w="2394" w:type="dxa"/>
        </w:tcPr>
        <w:p w:rsidR="009D4139" w:rsidRDefault="004E2402" w:rsidP="00094F52">
          <w:pPr>
            <w:pStyle w:val="Header"/>
            <w:jc w:val="right"/>
            <w:rPr>
              <w:vanish/>
              <w:sz w:val="20"/>
            </w:rPr>
          </w:pPr>
          <w:r>
            <w:rPr>
              <w:vanish/>
              <w:sz w:val="20"/>
            </w:rPr>
            <w:t>Ahold</w:t>
          </w:r>
        </w:p>
      </w:tc>
      <w:tc>
        <w:tcPr>
          <w:tcW w:w="5526" w:type="dxa"/>
        </w:tcPr>
        <w:p w:rsidR="006A4B15" w:rsidRPr="006A4B15" w:rsidRDefault="006A4B15" w:rsidP="006A4B15">
          <w:pPr>
            <w:pStyle w:val="Header"/>
            <w:jc w:val="right"/>
            <w:rPr>
              <w:sz w:val="20"/>
            </w:rPr>
          </w:pPr>
          <w:r w:rsidRPr="006A4B15">
            <w:rPr>
              <w:sz w:val="20"/>
            </w:rPr>
            <w:t xml:space="preserve">VHA </w:t>
          </w:r>
          <w:r w:rsidR="003516D8">
            <w:rPr>
              <w:sz w:val="20"/>
            </w:rPr>
            <w:t>OI</w:t>
          </w:r>
          <w:r w:rsidR="00915BD1">
            <w:rPr>
              <w:sz w:val="20"/>
            </w:rPr>
            <w:t>IG</w:t>
          </w:r>
          <w:r w:rsidRPr="006A4B15">
            <w:rPr>
              <w:sz w:val="20"/>
            </w:rPr>
            <w:t xml:space="preserve"> </w:t>
          </w:r>
          <w:r w:rsidR="00E87229">
            <w:rPr>
              <w:noProof/>
              <w:sz w:val="20"/>
            </w:rPr>
            <w:t>SIM</w:t>
          </w:r>
          <w:r w:rsidRPr="006A4B15">
            <w:rPr>
              <w:noProof/>
              <w:sz w:val="20"/>
            </w:rPr>
            <w:t xml:space="preserve"> BA BRA</w:t>
          </w:r>
        </w:p>
        <w:p w:rsidR="009D4139" w:rsidRDefault="009D4139" w:rsidP="00094F52">
          <w:pPr>
            <w:pStyle w:val="Header"/>
            <w:tabs>
              <w:tab w:val="clear" w:pos="4320"/>
              <w:tab w:val="center" w:pos="2808"/>
            </w:tabs>
            <w:jc w:val="right"/>
            <w:rPr>
              <w:sz w:val="20"/>
            </w:rPr>
          </w:pPr>
        </w:p>
      </w:tc>
      <w:tc>
        <w:tcPr>
          <w:tcW w:w="1944" w:type="dxa"/>
        </w:tcPr>
        <w:p w:rsidR="009D4139" w:rsidRDefault="009D4139">
          <w:pPr>
            <w:pStyle w:val="Header"/>
            <w:rPr>
              <w:vanish/>
              <w:sz w:val="20"/>
            </w:rPr>
          </w:pPr>
          <w:r>
            <w:rPr>
              <w:vanish/>
              <w:sz w:val="20"/>
            </w:rPr>
            <w:t xml:space="preserve">  </w:t>
          </w:r>
        </w:p>
      </w:tc>
    </w:tr>
  </w:tbl>
  <w:p w:rsidR="009D4139" w:rsidRDefault="009D413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EF6A404C"/>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C28AB046"/>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FE3D9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20B7C99"/>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667213E"/>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5" w15:restartNumberingAfterBreak="0">
    <w:nsid w:val="27367274"/>
    <w:multiLevelType w:val="hybridMultilevel"/>
    <w:tmpl w:val="52F85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F57844"/>
    <w:multiLevelType w:val="hybridMultilevel"/>
    <w:tmpl w:val="11043EA4"/>
    <w:lvl w:ilvl="0" w:tplc="04090001">
      <w:start w:val="1"/>
      <w:numFmt w:val="bullet"/>
      <w:lvlText w:val=""/>
      <w:lvlJc w:val="left"/>
      <w:pPr>
        <w:ind w:left="720" w:hanging="360"/>
      </w:pPr>
      <w:rPr>
        <w:rFonts w:ascii="Symbol" w:hAnsi="Symbol" w:hint="default"/>
      </w:rPr>
    </w:lvl>
    <w:lvl w:ilvl="1" w:tplc="2154024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69D64F5"/>
    <w:multiLevelType w:val="singleLevel"/>
    <w:tmpl w:val="2F44A20C"/>
    <w:lvl w:ilvl="0">
      <w:start w:val="1"/>
      <w:numFmt w:val="decimal"/>
      <w:pStyle w:val="ListNumber"/>
      <w:lvlText w:val="%1."/>
      <w:lvlJc w:val="left"/>
      <w:pPr>
        <w:tabs>
          <w:tab w:val="num" w:pos="720"/>
        </w:tabs>
        <w:ind w:left="720" w:hanging="720"/>
      </w:pPr>
      <w:rPr>
        <w:rFonts w:hint="default"/>
      </w:rPr>
    </w:lvl>
  </w:abstractNum>
  <w:abstractNum w:abstractNumId="8" w15:restartNumberingAfterBreak="0">
    <w:nsid w:val="38C529CC"/>
    <w:multiLevelType w:val="hybridMultilevel"/>
    <w:tmpl w:val="8C82BC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EC726D4"/>
    <w:multiLevelType w:val="hybridMultilevel"/>
    <w:tmpl w:val="9FFE53A2"/>
    <w:lvl w:ilvl="0" w:tplc="A1D28BE8">
      <w:start w:val="1"/>
      <w:numFmt w:val="bullet"/>
      <w:lvlText w:val=""/>
      <w:lvlJc w:val="left"/>
      <w:pPr>
        <w:tabs>
          <w:tab w:val="num" w:pos="720"/>
        </w:tabs>
        <w:ind w:left="720" w:hanging="360"/>
      </w:pPr>
      <w:rPr>
        <w:rFonts w:ascii="Symbol" w:hAnsi="Symbol" w:hint="default"/>
        <w:sz w:val="20"/>
      </w:rPr>
    </w:lvl>
    <w:lvl w:ilvl="1" w:tplc="A6C2F812" w:tentative="1">
      <w:start w:val="1"/>
      <w:numFmt w:val="bullet"/>
      <w:lvlText w:val="o"/>
      <w:lvlJc w:val="left"/>
      <w:pPr>
        <w:tabs>
          <w:tab w:val="num" w:pos="1440"/>
        </w:tabs>
        <w:ind w:left="1440" w:hanging="360"/>
      </w:pPr>
      <w:rPr>
        <w:rFonts w:ascii="Courier New" w:hAnsi="Courier New" w:hint="default"/>
        <w:sz w:val="20"/>
      </w:rPr>
    </w:lvl>
    <w:lvl w:ilvl="2" w:tplc="7A8813BA" w:tentative="1">
      <w:start w:val="1"/>
      <w:numFmt w:val="bullet"/>
      <w:lvlText w:val=""/>
      <w:lvlJc w:val="left"/>
      <w:pPr>
        <w:tabs>
          <w:tab w:val="num" w:pos="2160"/>
        </w:tabs>
        <w:ind w:left="2160" w:hanging="360"/>
      </w:pPr>
      <w:rPr>
        <w:rFonts w:ascii="Wingdings" w:hAnsi="Wingdings" w:hint="default"/>
        <w:sz w:val="20"/>
      </w:rPr>
    </w:lvl>
    <w:lvl w:ilvl="3" w:tplc="0AD29E52" w:tentative="1">
      <w:start w:val="1"/>
      <w:numFmt w:val="bullet"/>
      <w:lvlText w:val=""/>
      <w:lvlJc w:val="left"/>
      <w:pPr>
        <w:tabs>
          <w:tab w:val="num" w:pos="2880"/>
        </w:tabs>
        <w:ind w:left="2880" w:hanging="360"/>
      </w:pPr>
      <w:rPr>
        <w:rFonts w:ascii="Wingdings" w:hAnsi="Wingdings" w:hint="default"/>
        <w:sz w:val="20"/>
      </w:rPr>
    </w:lvl>
    <w:lvl w:ilvl="4" w:tplc="1C262DEA" w:tentative="1">
      <w:start w:val="1"/>
      <w:numFmt w:val="bullet"/>
      <w:lvlText w:val=""/>
      <w:lvlJc w:val="left"/>
      <w:pPr>
        <w:tabs>
          <w:tab w:val="num" w:pos="3600"/>
        </w:tabs>
        <w:ind w:left="3600" w:hanging="360"/>
      </w:pPr>
      <w:rPr>
        <w:rFonts w:ascii="Wingdings" w:hAnsi="Wingdings" w:hint="default"/>
        <w:sz w:val="20"/>
      </w:rPr>
    </w:lvl>
    <w:lvl w:ilvl="5" w:tplc="BC20CBDA" w:tentative="1">
      <w:start w:val="1"/>
      <w:numFmt w:val="bullet"/>
      <w:lvlText w:val=""/>
      <w:lvlJc w:val="left"/>
      <w:pPr>
        <w:tabs>
          <w:tab w:val="num" w:pos="4320"/>
        </w:tabs>
        <w:ind w:left="4320" w:hanging="360"/>
      </w:pPr>
      <w:rPr>
        <w:rFonts w:ascii="Wingdings" w:hAnsi="Wingdings" w:hint="default"/>
        <w:sz w:val="20"/>
      </w:rPr>
    </w:lvl>
    <w:lvl w:ilvl="6" w:tplc="11F09A94" w:tentative="1">
      <w:start w:val="1"/>
      <w:numFmt w:val="bullet"/>
      <w:lvlText w:val=""/>
      <w:lvlJc w:val="left"/>
      <w:pPr>
        <w:tabs>
          <w:tab w:val="num" w:pos="5040"/>
        </w:tabs>
        <w:ind w:left="5040" w:hanging="360"/>
      </w:pPr>
      <w:rPr>
        <w:rFonts w:ascii="Wingdings" w:hAnsi="Wingdings" w:hint="default"/>
        <w:sz w:val="20"/>
      </w:rPr>
    </w:lvl>
    <w:lvl w:ilvl="7" w:tplc="8C9E18EE" w:tentative="1">
      <w:start w:val="1"/>
      <w:numFmt w:val="bullet"/>
      <w:lvlText w:val=""/>
      <w:lvlJc w:val="left"/>
      <w:pPr>
        <w:tabs>
          <w:tab w:val="num" w:pos="5760"/>
        </w:tabs>
        <w:ind w:left="5760" w:hanging="360"/>
      </w:pPr>
      <w:rPr>
        <w:rFonts w:ascii="Wingdings" w:hAnsi="Wingdings" w:hint="default"/>
        <w:sz w:val="20"/>
      </w:rPr>
    </w:lvl>
    <w:lvl w:ilvl="8" w:tplc="BB262C8C"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0C91966"/>
    <w:multiLevelType w:val="hybridMultilevel"/>
    <w:tmpl w:val="3DD6B81E"/>
    <w:lvl w:ilvl="0" w:tplc="04090001">
      <w:start w:val="1"/>
      <w:numFmt w:val="bullet"/>
      <w:lvlText w:val=""/>
      <w:lvlJc w:val="left"/>
      <w:pPr>
        <w:ind w:left="720" w:hanging="360"/>
      </w:pPr>
      <w:rPr>
        <w:rFonts w:ascii="Symbol" w:hAnsi="Symbol" w:hint="default"/>
      </w:rPr>
    </w:lvl>
    <w:lvl w:ilvl="1" w:tplc="2154024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FA8260B"/>
    <w:multiLevelType w:val="hybridMultilevel"/>
    <w:tmpl w:val="4A260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BA4612A"/>
    <w:multiLevelType w:val="hybridMultilevel"/>
    <w:tmpl w:val="A1BEA3A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15:restartNumberingAfterBreak="0">
    <w:nsid w:val="5D955467"/>
    <w:multiLevelType w:val="hybridMultilevel"/>
    <w:tmpl w:val="774862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85604D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6FA562C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70C21738"/>
    <w:multiLevelType w:val="hybridMultilevel"/>
    <w:tmpl w:val="FD2E8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89379F6"/>
    <w:multiLevelType w:val="hybridMultilevel"/>
    <w:tmpl w:val="34D8A7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0"/>
  </w:num>
  <w:num w:numId="4">
    <w:abstractNumId w:val="0"/>
  </w:num>
  <w:num w:numId="5">
    <w:abstractNumId w:val="1"/>
  </w:num>
  <w:num w:numId="6">
    <w:abstractNumId w:val="7"/>
  </w:num>
  <w:num w:numId="7">
    <w:abstractNumId w:val="9"/>
  </w:num>
  <w:num w:numId="8">
    <w:abstractNumId w:val="3"/>
  </w:num>
  <w:num w:numId="9">
    <w:abstractNumId w:val="4"/>
  </w:num>
  <w:num w:numId="10">
    <w:abstractNumId w:val="15"/>
  </w:num>
  <w:num w:numId="11">
    <w:abstractNumId w:val="14"/>
  </w:num>
  <w:num w:numId="12">
    <w:abstractNumId w:val="2"/>
  </w:num>
  <w:num w:numId="13">
    <w:abstractNumId w:val="5"/>
  </w:num>
  <w:num w:numId="14">
    <w:abstractNumId w:val="17"/>
  </w:num>
  <w:num w:numId="15">
    <w:abstractNumId w:val="13"/>
  </w:num>
  <w:num w:numId="16">
    <w:abstractNumId w:val="8"/>
  </w:num>
  <w:num w:numId="17">
    <w:abstractNumId w:val="10"/>
  </w:num>
  <w:num w:numId="18">
    <w:abstractNumId w:val="16"/>
  </w:num>
  <w:num w:numId="1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v:stroke endarrow="block" weight="2.5pt"/>
      <o:colormru v:ext="edit" colors="#eaeaea,#fcc,#9c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4DE9"/>
    <w:rsid w:val="00003C5F"/>
    <w:rsid w:val="00003F53"/>
    <w:rsid w:val="00011C92"/>
    <w:rsid w:val="00013385"/>
    <w:rsid w:val="000138FA"/>
    <w:rsid w:val="00015836"/>
    <w:rsid w:val="00017AA8"/>
    <w:rsid w:val="00022178"/>
    <w:rsid w:val="00023445"/>
    <w:rsid w:val="000260D0"/>
    <w:rsid w:val="0003074F"/>
    <w:rsid w:val="000402C3"/>
    <w:rsid w:val="00045054"/>
    <w:rsid w:val="00046EF2"/>
    <w:rsid w:val="0004743B"/>
    <w:rsid w:val="0004774A"/>
    <w:rsid w:val="000500E6"/>
    <w:rsid w:val="0005045E"/>
    <w:rsid w:val="00051C15"/>
    <w:rsid w:val="00052912"/>
    <w:rsid w:val="00053657"/>
    <w:rsid w:val="00054277"/>
    <w:rsid w:val="00061C86"/>
    <w:rsid w:val="000636C3"/>
    <w:rsid w:val="000637ED"/>
    <w:rsid w:val="00064406"/>
    <w:rsid w:val="00074F8D"/>
    <w:rsid w:val="00076801"/>
    <w:rsid w:val="00082519"/>
    <w:rsid w:val="00084F84"/>
    <w:rsid w:val="00085F06"/>
    <w:rsid w:val="000932D8"/>
    <w:rsid w:val="00094F52"/>
    <w:rsid w:val="000A0C7F"/>
    <w:rsid w:val="000A19EE"/>
    <w:rsid w:val="000A3F53"/>
    <w:rsid w:val="000A5333"/>
    <w:rsid w:val="000A5C0F"/>
    <w:rsid w:val="000A6D64"/>
    <w:rsid w:val="000C0964"/>
    <w:rsid w:val="000C274D"/>
    <w:rsid w:val="000C4077"/>
    <w:rsid w:val="000C7288"/>
    <w:rsid w:val="000D038C"/>
    <w:rsid w:val="000E1115"/>
    <w:rsid w:val="000E32EC"/>
    <w:rsid w:val="000E4044"/>
    <w:rsid w:val="000F1217"/>
    <w:rsid w:val="000F331C"/>
    <w:rsid w:val="000F343B"/>
    <w:rsid w:val="000F5EA3"/>
    <w:rsid w:val="00101A8D"/>
    <w:rsid w:val="001035E7"/>
    <w:rsid w:val="001067FC"/>
    <w:rsid w:val="00106C2D"/>
    <w:rsid w:val="00106EE5"/>
    <w:rsid w:val="001079ED"/>
    <w:rsid w:val="00111016"/>
    <w:rsid w:val="00116A66"/>
    <w:rsid w:val="001176CF"/>
    <w:rsid w:val="00117777"/>
    <w:rsid w:val="00121007"/>
    <w:rsid w:val="00123306"/>
    <w:rsid w:val="001245CC"/>
    <w:rsid w:val="00127CB6"/>
    <w:rsid w:val="00130261"/>
    <w:rsid w:val="00131FA7"/>
    <w:rsid w:val="00134781"/>
    <w:rsid w:val="001353CC"/>
    <w:rsid w:val="00140D30"/>
    <w:rsid w:val="0014104D"/>
    <w:rsid w:val="001422EE"/>
    <w:rsid w:val="00142680"/>
    <w:rsid w:val="00143817"/>
    <w:rsid w:val="001456F7"/>
    <w:rsid w:val="001457D4"/>
    <w:rsid w:val="00146C3B"/>
    <w:rsid w:val="00150490"/>
    <w:rsid w:val="00156A47"/>
    <w:rsid w:val="00160B47"/>
    <w:rsid w:val="001636B2"/>
    <w:rsid w:val="0018400C"/>
    <w:rsid w:val="00187FF3"/>
    <w:rsid w:val="00191867"/>
    <w:rsid w:val="00191BDF"/>
    <w:rsid w:val="00193537"/>
    <w:rsid w:val="0019610A"/>
    <w:rsid w:val="001A1F69"/>
    <w:rsid w:val="001A668C"/>
    <w:rsid w:val="001B17FC"/>
    <w:rsid w:val="001B2094"/>
    <w:rsid w:val="001B384F"/>
    <w:rsid w:val="001B501A"/>
    <w:rsid w:val="001B6347"/>
    <w:rsid w:val="001B64E1"/>
    <w:rsid w:val="001B6A43"/>
    <w:rsid w:val="001B7317"/>
    <w:rsid w:val="001C055A"/>
    <w:rsid w:val="001C11E0"/>
    <w:rsid w:val="001C31BC"/>
    <w:rsid w:val="001C3EEC"/>
    <w:rsid w:val="001C4BE2"/>
    <w:rsid w:val="001C5A4C"/>
    <w:rsid w:val="001D0144"/>
    <w:rsid w:val="001D2185"/>
    <w:rsid w:val="001D39A6"/>
    <w:rsid w:val="001D52B5"/>
    <w:rsid w:val="001D5423"/>
    <w:rsid w:val="001D6F23"/>
    <w:rsid w:val="001E3507"/>
    <w:rsid w:val="001E3E4A"/>
    <w:rsid w:val="001E4764"/>
    <w:rsid w:val="001E4F44"/>
    <w:rsid w:val="001F0E1A"/>
    <w:rsid w:val="001F1C3D"/>
    <w:rsid w:val="001F2380"/>
    <w:rsid w:val="00201032"/>
    <w:rsid w:val="00205968"/>
    <w:rsid w:val="00207809"/>
    <w:rsid w:val="00213D84"/>
    <w:rsid w:val="00221646"/>
    <w:rsid w:val="00221EF7"/>
    <w:rsid w:val="00222DBA"/>
    <w:rsid w:val="00224414"/>
    <w:rsid w:val="00224FDE"/>
    <w:rsid w:val="002255FB"/>
    <w:rsid w:val="0022795D"/>
    <w:rsid w:val="002303AD"/>
    <w:rsid w:val="002309DC"/>
    <w:rsid w:val="00234607"/>
    <w:rsid w:val="00234842"/>
    <w:rsid w:val="00234A13"/>
    <w:rsid w:val="00235CE1"/>
    <w:rsid w:val="002377CC"/>
    <w:rsid w:val="0024064B"/>
    <w:rsid w:val="002447AD"/>
    <w:rsid w:val="00247D8D"/>
    <w:rsid w:val="0025052E"/>
    <w:rsid w:val="002555B0"/>
    <w:rsid w:val="00256272"/>
    <w:rsid w:val="00256A0B"/>
    <w:rsid w:val="00260F98"/>
    <w:rsid w:val="002654B0"/>
    <w:rsid w:val="002669F1"/>
    <w:rsid w:val="00267410"/>
    <w:rsid w:val="00273870"/>
    <w:rsid w:val="002772BB"/>
    <w:rsid w:val="00280D3E"/>
    <w:rsid w:val="00282426"/>
    <w:rsid w:val="00282838"/>
    <w:rsid w:val="00284736"/>
    <w:rsid w:val="002851BA"/>
    <w:rsid w:val="0028599B"/>
    <w:rsid w:val="00287E84"/>
    <w:rsid w:val="00290905"/>
    <w:rsid w:val="0029590A"/>
    <w:rsid w:val="002969A1"/>
    <w:rsid w:val="00296F39"/>
    <w:rsid w:val="002A0CC3"/>
    <w:rsid w:val="002A102A"/>
    <w:rsid w:val="002A2C13"/>
    <w:rsid w:val="002A3344"/>
    <w:rsid w:val="002A443B"/>
    <w:rsid w:val="002B39CA"/>
    <w:rsid w:val="002B4E8D"/>
    <w:rsid w:val="002B78B8"/>
    <w:rsid w:val="002C1AE6"/>
    <w:rsid w:val="002C54D3"/>
    <w:rsid w:val="002C77E4"/>
    <w:rsid w:val="002D213B"/>
    <w:rsid w:val="002D3B83"/>
    <w:rsid w:val="002D55DB"/>
    <w:rsid w:val="002D7754"/>
    <w:rsid w:val="002E32E5"/>
    <w:rsid w:val="002E38D3"/>
    <w:rsid w:val="002F36DE"/>
    <w:rsid w:val="00300BB7"/>
    <w:rsid w:val="00301E33"/>
    <w:rsid w:val="0030206E"/>
    <w:rsid w:val="003047E8"/>
    <w:rsid w:val="00304F6F"/>
    <w:rsid w:val="00310564"/>
    <w:rsid w:val="003107D7"/>
    <w:rsid w:val="00310EFB"/>
    <w:rsid w:val="0031487A"/>
    <w:rsid w:val="00316E07"/>
    <w:rsid w:val="00320653"/>
    <w:rsid w:val="00322102"/>
    <w:rsid w:val="00322BB9"/>
    <w:rsid w:val="00333CFA"/>
    <w:rsid w:val="00336A92"/>
    <w:rsid w:val="00342C93"/>
    <w:rsid w:val="003439DB"/>
    <w:rsid w:val="00344F18"/>
    <w:rsid w:val="00345254"/>
    <w:rsid w:val="0034566E"/>
    <w:rsid w:val="00346747"/>
    <w:rsid w:val="003516D8"/>
    <w:rsid w:val="003534A9"/>
    <w:rsid w:val="0035416C"/>
    <w:rsid w:val="0035428A"/>
    <w:rsid w:val="00355662"/>
    <w:rsid w:val="003564A0"/>
    <w:rsid w:val="00357716"/>
    <w:rsid w:val="00363813"/>
    <w:rsid w:val="00364B16"/>
    <w:rsid w:val="0036746D"/>
    <w:rsid w:val="003707FF"/>
    <w:rsid w:val="00371CA6"/>
    <w:rsid w:val="00371D4B"/>
    <w:rsid w:val="00373511"/>
    <w:rsid w:val="0038033A"/>
    <w:rsid w:val="00383D95"/>
    <w:rsid w:val="003855ED"/>
    <w:rsid w:val="00385E73"/>
    <w:rsid w:val="00392C9B"/>
    <w:rsid w:val="003948BA"/>
    <w:rsid w:val="003A046A"/>
    <w:rsid w:val="003A06E4"/>
    <w:rsid w:val="003A1A6D"/>
    <w:rsid w:val="003A2478"/>
    <w:rsid w:val="003A4EE6"/>
    <w:rsid w:val="003B0D2A"/>
    <w:rsid w:val="003B100F"/>
    <w:rsid w:val="003B36CD"/>
    <w:rsid w:val="003B4260"/>
    <w:rsid w:val="003B73E7"/>
    <w:rsid w:val="003C0BE6"/>
    <w:rsid w:val="003C1615"/>
    <w:rsid w:val="003C2EA7"/>
    <w:rsid w:val="003C466F"/>
    <w:rsid w:val="003C5E1A"/>
    <w:rsid w:val="003C60FE"/>
    <w:rsid w:val="003D217B"/>
    <w:rsid w:val="003D5801"/>
    <w:rsid w:val="003E27A1"/>
    <w:rsid w:val="003E3DE6"/>
    <w:rsid w:val="003E61E3"/>
    <w:rsid w:val="003F1FC7"/>
    <w:rsid w:val="003F3568"/>
    <w:rsid w:val="003F6453"/>
    <w:rsid w:val="00400194"/>
    <w:rsid w:val="004014BD"/>
    <w:rsid w:val="00401E0B"/>
    <w:rsid w:val="004024BC"/>
    <w:rsid w:val="00410BB8"/>
    <w:rsid w:val="0041589A"/>
    <w:rsid w:val="00423E39"/>
    <w:rsid w:val="00427FE1"/>
    <w:rsid w:val="00430D40"/>
    <w:rsid w:val="00432649"/>
    <w:rsid w:val="004359D0"/>
    <w:rsid w:val="004375D2"/>
    <w:rsid w:val="00442C8F"/>
    <w:rsid w:val="00443B78"/>
    <w:rsid w:val="00444F88"/>
    <w:rsid w:val="00447B7B"/>
    <w:rsid w:val="00450985"/>
    <w:rsid w:val="00455190"/>
    <w:rsid w:val="0045599A"/>
    <w:rsid w:val="00456F0C"/>
    <w:rsid w:val="004630E9"/>
    <w:rsid w:val="004630FC"/>
    <w:rsid w:val="004665D1"/>
    <w:rsid w:val="00471411"/>
    <w:rsid w:val="004751FF"/>
    <w:rsid w:val="00475719"/>
    <w:rsid w:val="00477D79"/>
    <w:rsid w:val="00493011"/>
    <w:rsid w:val="0049363E"/>
    <w:rsid w:val="00493DD2"/>
    <w:rsid w:val="00493EEF"/>
    <w:rsid w:val="004946A9"/>
    <w:rsid w:val="00494AD3"/>
    <w:rsid w:val="004968D2"/>
    <w:rsid w:val="00496E26"/>
    <w:rsid w:val="0049790E"/>
    <w:rsid w:val="00497E66"/>
    <w:rsid w:val="004A20C8"/>
    <w:rsid w:val="004A43B7"/>
    <w:rsid w:val="004A4494"/>
    <w:rsid w:val="004A546B"/>
    <w:rsid w:val="004A5710"/>
    <w:rsid w:val="004A6C39"/>
    <w:rsid w:val="004B0B55"/>
    <w:rsid w:val="004B28F2"/>
    <w:rsid w:val="004B607A"/>
    <w:rsid w:val="004B637D"/>
    <w:rsid w:val="004B77CC"/>
    <w:rsid w:val="004C0AE4"/>
    <w:rsid w:val="004C1CA2"/>
    <w:rsid w:val="004C3BF4"/>
    <w:rsid w:val="004C4E88"/>
    <w:rsid w:val="004C53AE"/>
    <w:rsid w:val="004C6A58"/>
    <w:rsid w:val="004D06DF"/>
    <w:rsid w:val="004D3CB1"/>
    <w:rsid w:val="004E0534"/>
    <w:rsid w:val="004E1299"/>
    <w:rsid w:val="004E23CB"/>
    <w:rsid w:val="004E2402"/>
    <w:rsid w:val="004E28BA"/>
    <w:rsid w:val="004E3F19"/>
    <w:rsid w:val="004F2F2E"/>
    <w:rsid w:val="004F3D7A"/>
    <w:rsid w:val="005067F9"/>
    <w:rsid w:val="00506B0A"/>
    <w:rsid w:val="00506DAD"/>
    <w:rsid w:val="00507E0C"/>
    <w:rsid w:val="005113F3"/>
    <w:rsid w:val="00511803"/>
    <w:rsid w:val="00512346"/>
    <w:rsid w:val="0051562B"/>
    <w:rsid w:val="00515721"/>
    <w:rsid w:val="00520222"/>
    <w:rsid w:val="005202C9"/>
    <w:rsid w:val="00520E80"/>
    <w:rsid w:val="00527D3F"/>
    <w:rsid w:val="005328D5"/>
    <w:rsid w:val="00537260"/>
    <w:rsid w:val="005415FC"/>
    <w:rsid w:val="00541A06"/>
    <w:rsid w:val="00543ABC"/>
    <w:rsid w:val="005447AF"/>
    <w:rsid w:val="005449E5"/>
    <w:rsid w:val="00547809"/>
    <w:rsid w:val="005479EE"/>
    <w:rsid w:val="005511C5"/>
    <w:rsid w:val="00561B3E"/>
    <w:rsid w:val="00564BC7"/>
    <w:rsid w:val="00564F78"/>
    <w:rsid w:val="00583987"/>
    <w:rsid w:val="005863BB"/>
    <w:rsid w:val="0059047F"/>
    <w:rsid w:val="00592A00"/>
    <w:rsid w:val="00592A49"/>
    <w:rsid w:val="00593FF1"/>
    <w:rsid w:val="00594EAE"/>
    <w:rsid w:val="005961BE"/>
    <w:rsid w:val="005A3E33"/>
    <w:rsid w:val="005A50C8"/>
    <w:rsid w:val="005A7B63"/>
    <w:rsid w:val="005B2365"/>
    <w:rsid w:val="005B261C"/>
    <w:rsid w:val="005B271C"/>
    <w:rsid w:val="005B45BF"/>
    <w:rsid w:val="005B4845"/>
    <w:rsid w:val="005B7F27"/>
    <w:rsid w:val="005C15DC"/>
    <w:rsid w:val="005C2B6F"/>
    <w:rsid w:val="005C66DF"/>
    <w:rsid w:val="005D7D51"/>
    <w:rsid w:val="005E3009"/>
    <w:rsid w:val="005E52EC"/>
    <w:rsid w:val="005E5E48"/>
    <w:rsid w:val="005F01E4"/>
    <w:rsid w:val="005F2567"/>
    <w:rsid w:val="005F4823"/>
    <w:rsid w:val="005F5E12"/>
    <w:rsid w:val="00600837"/>
    <w:rsid w:val="006008FE"/>
    <w:rsid w:val="0061335E"/>
    <w:rsid w:val="00613784"/>
    <w:rsid w:val="00616825"/>
    <w:rsid w:val="00620527"/>
    <w:rsid w:val="0062102A"/>
    <w:rsid w:val="006232ED"/>
    <w:rsid w:val="00624CFF"/>
    <w:rsid w:val="00627DF0"/>
    <w:rsid w:val="00630F59"/>
    <w:rsid w:val="00632C5C"/>
    <w:rsid w:val="00636993"/>
    <w:rsid w:val="006403A7"/>
    <w:rsid w:val="006410FD"/>
    <w:rsid w:val="00643FE0"/>
    <w:rsid w:val="00644974"/>
    <w:rsid w:val="00644DE9"/>
    <w:rsid w:val="00645482"/>
    <w:rsid w:val="00646D83"/>
    <w:rsid w:val="006476B1"/>
    <w:rsid w:val="00650894"/>
    <w:rsid w:val="0065216E"/>
    <w:rsid w:val="00653F70"/>
    <w:rsid w:val="0066055A"/>
    <w:rsid w:val="00661572"/>
    <w:rsid w:val="00661852"/>
    <w:rsid w:val="00662115"/>
    <w:rsid w:val="006630F6"/>
    <w:rsid w:val="00663174"/>
    <w:rsid w:val="0066343B"/>
    <w:rsid w:val="00663629"/>
    <w:rsid w:val="00663DBD"/>
    <w:rsid w:val="006713FD"/>
    <w:rsid w:val="0067501A"/>
    <w:rsid w:val="00675040"/>
    <w:rsid w:val="00677E7F"/>
    <w:rsid w:val="00677EE7"/>
    <w:rsid w:val="00683824"/>
    <w:rsid w:val="00687BC1"/>
    <w:rsid w:val="006916AE"/>
    <w:rsid w:val="006921F0"/>
    <w:rsid w:val="0069268D"/>
    <w:rsid w:val="00694A2E"/>
    <w:rsid w:val="0069729B"/>
    <w:rsid w:val="006A1750"/>
    <w:rsid w:val="006A4B15"/>
    <w:rsid w:val="006A609D"/>
    <w:rsid w:val="006A6FD3"/>
    <w:rsid w:val="006B235A"/>
    <w:rsid w:val="006B3883"/>
    <w:rsid w:val="006B57AF"/>
    <w:rsid w:val="006B5EFC"/>
    <w:rsid w:val="006C107C"/>
    <w:rsid w:val="006C16A4"/>
    <w:rsid w:val="006C2A91"/>
    <w:rsid w:val="006C32E9"/>
    <w:rsid w:val="006C6BBF"/>
    <w:rsid w:val="006D2DE4"/>
    <w:rsid w:val="006D2EE9"/>
    <w:rsid w:val="006D4B8F"/>
    <w:rsid w:val="006D5035"/>
    <w:rsid w:val="006E2247"/>
    <w:rsid w:val="006E29FE"/>
    <w:rsid w:val="006E2C02"/>
    <w:rsid w:val="006E4A7F"/>
    <w:rsid w:val="006E5BD8"/>
    <w:rsid w:val="006E65F2"/>
    <w:rsid w:val="006E74FD"/>
    <w:rsid w:val="006F42B6"/>
    <w:rsid w:val="006F4D33"/>
    <w:rsid w:val="006F6B30"/>
    <w:rsid w:val="00700E88"/>
    <w:rsid w:val="007019A0"/>
    <w:rsid w:val="00702552"/>
    <w:rsid w:val="00710921"/>
    <w:rsid w:val="00713E79"/>
    <w:rsid w:val="00714673"/>
    <w:rsid w:val="007146AC"/>
    <w:rsid w:val="00716FF2"/>
    <w:rsid w:val="0072309D"/>
    <w:rsid w:val="00724F5B"/>
    <w:rsid w:val="00724FF8"/>
    <w:rsid w:val="00726407"/>
    <w:rsid w:val="0072726C"/>
    <w:rsid w:val="00727AC1"/>
    <w:rsid w:val="00727DC5"/>
    <w:rsid w:val="00736C3B"/>
    <w:rsid w:val="00736CC9"/>
    <w:rsid w:val="00742FEE"/>
    <w:rsid w:val="00750F84"/>
    <w:rsid w:val="0075297A"/>
    <w:rsid w:val="007529CB"/>
    <w:rsid w:val="007537C1"/>
    <w:rsid w:val="00755BD3"/>
    <w:rsid w:val="007620DE"/>
    <w:rsid w:val="00762602"/>
    <w:rsid w:val="00762B7D"/>
    <w:rsid w:val="007633F7"/>
    <w:rsid w:val="00767D2E"/>
    <w:rsid w:val="007718A8"/>
    <w:rsid w:val="00783A1F"/>
    <w:rsid w:val="00783F57"/>
    <w:rsid w:val="00784C64"/>
    <w:rsid w:val="00786C33"/>
    <w:rsid w:val="0078788D"/>
    <w:rsid w:val="00791A94"/>
    <w:rsid w:val="007923B8"/>
    <w:rsid w:val="007929E8"/>
    <w:rsid w:val="00792A09"/>
    <w:rsid w:val="00793680"/>
    <w:rsid w:val="00793A51"/>
    <w:rsid w:val="00797A7B"/>
    <w:rsid w:val="00797B0D"/>
    <w:rsid w:val="007A093D"/>
    <w:rsid w:val="007A5366"/>
    <w:rsid w:val="007A5A0E"/>
    <w:rsid w:val="007A6AA5"/>
    <w:rsid w:val="007A754B"/>
    <w:rsid w:val="007B06ED"/>
    <w:rsid w:val="007B6490"/>
    <w:rsid w:val="007C05EA"/>
    <w:rsid w:val="007C5E95"/>
    <w:rsid w:val="007C67B0"/>
    <w:rsid w:val="007E0F40"/>
    <w:rsid w:val="007E2456"/>
    <w:rsid w:val="007E3E85"/>
    <w:rsid w:val="007F17D3"/>
    <w:rsid w:val="007F22A5"/>
    <w:rsid w:val="007F5458"/>
    <w:rsid w:val="00801366"/>
    <w:rsid w:val="00813555"/>
    <w:rsid w:val="00815640"/>
    <w:rsid w:val="008163B6"/>
    <w:rsid w:val="00823594"/>
    <w:rsid w:val="00823E14"/>
    <w:rsid w:val="00830F5F"/>
    <w:rsid w:val="0083116F"/>
    <w:rsid w:val="00833630"/>
    <w:rsid w:val="00834CDB"/>
    <w:rsid w:val="00834F4B"/>
    <w:rsid w:val="00836257"/>
    <w:rsid w:val="0083628A"/>
    <w:rsid w:val="00840755"/>
    <w:rsid w:val="00841276"/>
    <w:rsid w:val="008432AC"/>
    <w:rsid w:val="00843CB6"/>
    <w:rsid w:val="00844523"/>
    <w:rsid w:val="00846C64"/>
    <w:rsid w:val="0085003A"/>
    <w:rsid w:val="00850945"/>
    <w:rsid w:val="00850E02"/>
    <w:rsid w:val="00857D00"/>
    <w:rsid w:val="00862C3C"/>
    <w:rsid w:val="008645EC"/>
    <w:rsid w:val="00865CBB"/>
    <w:rsid w:val="008706DF"/>
    <w:rsid w:val="008807C6"/>
    <w:rsid w:val="00890E0E"/>
    <w:rsid w:val="00891CD6"/>
    <w:rsid w:val="00895AC3"/>
    <w:rsid w:val="008A0DA1"/>
    <w:rsid w:val="008A1032"/>
    <w:rsid w:val="008A2F7A"/>
    <w:rsid w:val="008A62A5"/>
    <w:rsid w:val="008C2835"/>
    <w:rsid w:val="008C2E88"/>
    <w:rsid w:val="008C43B1"/>
    <w:rsid w:val="008D0EE9"/>
    <w:rsid w:val="008D142B"/>
    <w:rsid w:val="008D42CA"/>
    <w:rsid w:val="008E148A"/>
    <w:rsid w:val="008E1DF6"/>
    <w:rsid w:val="008E1E87"/>
    <w:rsid w:val="008E5EAC"/>
    <w:rsid w:val="008F0C29"/>
    <w:rsid w:val="008F2483"/>
    <w:rsid w:val="008F27ED"/>
    <w:rsid w:val="008F5ABA"/>
    <w:rsid w:val="009001FF"/>
    <w:rsid w:val="00902119"/>
    <w:rsid w:val="009038CE"/>
    <w:rsid w:val="00904E6D"/>
    <w:rsid w:val="00905B47"/>
    <w:rsid w:val="009100FF"/>
    <w:rsid w:val="00912B8A"/>
    <w:rsid w:val="00913F7A"/>
    <w:rsid w:val="00915BD1"/>
    <w:rsid w:val="00916295"/>
    <w:rsid w:val="00921452"/>
    <w:rsid w:val="00922158"/>
    <w:rsid w:val="00922285"/>
    <w:rsid w:val="00924D56"/>
    <w:rsid w:val="00926E3F"/>
    <w:rsid w:val="00933E07"/>
    <w:rsid w:val="00934B6A"/>
    <w:rsid w:val="00936CC8"/>
    <w:rsid w:val="00947CF6"/>
    <w:rsid w:val="00952596"/>
    <w:rsid w:val="009526B9"/>
    <w:rsid w:val="0095433F"/>
    <w:rsid w:val="0095441E"/>
    <w:rsid w:val="00962039"/>
    <w:rsid w:val="00962FFB"/>
    <w:rsid w:val="009638F3"/>
    <w:rsid w:val="009709A7"/>
    <w:rsid w:val="00971327"/>
    <w:rsid w:val="00971DB1"/>
    <w:rsid w:val="0097526B"/>
    <w:rsid w:val="009764E5"/>
    <w:rsid w:val="00976F69"/>
    <w:rsid w:val="009805EC"/>
    <w:rsid w:val="00980FB8"/>
    <w:rsid w:val="00982002"/>
    <w:rsid w:val="009826E0"/>
    <w:rsid w:val="00983745"/>
    <w:rsid w:val="009838E6"/>
    <w:rsid w:val="00986D93"/>
    <w:rsid w:val="00990197"/>
    <w:rsid w:val="00991290"/>
    <w:rsid w:val="009950CE"/>
    <w:rsid w:val="0099600A"/>
    <w:rsid w:val="00997B8F"/>
    <w:rsid w:val="009B002B"/>
    <w:rsid w:val="009B35E3"/>
    <w:rsid w:val="009B6484"/>
    <w:rsid w:val="009C119B"/>
    <w:rsid w:val="009C294E"/>
    <w:rsid w:val="009C2F14"/>
    <w:rsid w:val="009C5A2F"/>
    <w:rsid w:val="009D228D"/>
    <w:rsid w:val="009D31DA"/>
    <w:rsid w:val="009D4139"/>
    <w:rsid w:val="009D72BA"/>
    <w:rsid w:val="009D7BBF"/>
    <w:rsid w:val="009E074F"/>
    <w:rsid w:val="009E3F37"/>
    <w:rsid w:val="009E5574"/>
    <w:rsid w:val="009E733D"/>
    <w:rsid w:val="009F06F7"/>
    <w:rsid w:val="009F148F"/>
    <w:rsid w:val="009F1598"/>
    <w:rsid w:val="009F6B3D"/>
    <w:rsid w:val="009F6E33"/>
    <w:rsid w:val="009F7036"/>
    <w:rsid w:val="00A0534E"/>
    <w:rsid w:val="00A13019"/>
    <w:rsid w:val="00A16304"/>
    <w:rsid w:val="00A22872"/>
    <w:rsid w:val="00A254A3"/>
    <w:rsid w:val="00A26BE9"/>
    <w:rsid w:val="00A37589"/>
    <w:rsid w:val="00A51B6C"/>
    <w:rsid w:val="00A5715A"/>
    <w:rsid w:val="00A6177D"/>
    <w:rsid w:val="00A6333E"/>
    <w:rsid w:val="00A66A8E"/>
    <w:rsid w:val="00A675F0"/>
    <w:rsid w:val="00A70110"/>
    <w:rsid w:val="00A705AD"/>
    <w:rsid w:val="00A71BB1"/>
    <w:rsid w:val="00A71D5B"/>
    <w:rsid w:val="00A7275E"/>
    <w:rsid w:val="00A72CFF"/>
    <w:rsid w:val="00A7406E"/>
    <w:rsid w:val="00A8004D"/>
    <w:rsid w:val="00A83839"/>
    <w:rsid w:val="00A8604D"/>
    <w:rsid w:val="00A86672"/>
    <w:rsid w:val="00A868A9"/>
    <w:rsid w:val="00A87693"/>
    <w:rsid w:val="00A90C69"/>
    <w:rsid w:val="00AA02E0"/>
    <w:rsid w:val="00AA145C"/>
    <w:rsid w:val="00AB218E"/>
    <w:rsid w:val="00AB3907"/>
    <w:rsid w:val="00AB711C"/>
    <w:rsid w:val="00AC02BE"/>
    <w:rsid w:val="00AC3342"/>
    <w:rsid w:val="00AC512A"/>
    <w:rsid w:val="00AC5A4D"/>
    <w:rsid w:val="00AD59F5"/>
    <w:rsid w:val="00AD5FC3"/>
    <w:rsid w:val="00AD6CF0"/>
    <w:rsid w:val="00AE08DE"/>
    <w:rsid w:val="00AE7918"/>
    <w:rsid w:val="00AF064F"/>
    <w:rsid w:val="00AF30A3"/>
    <w:rsid w:val="00B0682E"/>
    <w:rsid w:val="00B07AE1"/>
    <w:rsid w:val="00B13203"/>
    <w:rsid w:val="00B31086"/>
    <w:rsid w:val="00B31FFE"/>
    <w:rsid w:val="00B32F47"/>
    <w:rsid w:val="00B36159"/>
    <w:rsid w:val="00B3663C"/>
    <w:rsid w:val="00B3741C"/>
    <w:rsid w:val="00B40B6F"/>
    <w:rsid w:val="00B41FAD"/>
    <w:rsid w:val="00B42784"/>
    <w:rsid w:val="00B437B7"/>
    <w:rsid w:val="00B53D3A"/>
    <w:rsid w:val="00B56A05"/>
    <w:rsid w:val="00B650DB"/>
    <w:rsid w:val="00B6611A"/>
    <w:rsid w:val="00B67FED"/>
    <w:rsid w:val="00B74037"/>
    <w:rsid w:val="00B80949"/>
    <w:rsid w:val="00B8549A"/>
    <w:rsid w:val="00B875D2"/>
    <w:rsid w:val="00B93E42"/>
    <w:rsid w:val="00B94665"/>
    <w:rsid w:val="00B963DD"/>
    <w:rsid w:val="00BA0FE0"/>
    <w:rsid w:val="00BA3469"/>
    <w:rsid w:val="00BA381A"/>
    <w:rsid w:val="00BB0890"/>
    <w:rsid w:val="00BB15CA"/>
    <w:rsid w:val="00BB17D7"/>
    <w:rsid w:val="00BB23A0"/>
    <w:rsid w:val="00BB23B3"/>
    <w:rsid w:val="00BB24C1"/>
    <w:rsid w:val="00BB465B"/>
    <w:rsid w:val="00BB7695"/>
    <w:rsid w:val="00BC2A2B"/>
    <w:rsid w:val="00BC4552"/>
    <w:rsid w:val="00BC69E4"/>
    <w:rsid w:val="00BD0BCD"/>
    <w:rsid w:val="00BE735B"/>
    <w:rsid w:val="00BF2506"/>
    <w:rsid w:val="00BF3DAF"/>
    <w:rsid w:val="00BF4DC7"/>
    <w:rsid w:val="00BF507F"/>
    <w:rsid w:val="00C00A3E"/>
    <w:rsid w:val="00C150A6"/>
    <w:rsid w:val="00C16821"/>
    <w:rsid w:val="00C211F1"/>
    <w:rsid w:val="00C25E4E"/>
    <w:rsid w:val="00C27EEA"/>
    <w:rsid w:val="00C377A3"/>
    <w:rsid w:val="00C40B05"/>
    <w:rsid w:val="00C4211F"/>
    <w:rsid w:val="00C43B35"/>
    <w:rsid w:val="00C43E89"/>
    <w:rsid w:val="00C4738C"/>
    <w:rsid w:val="00C512C4"/>
    <w:rsid w:val="00C664E1"/>
    <w:rsid w:val="00C668B0"/>
    <w:rsid w:val="00C67A3B"/>
    <w:rsid w:val="00C71130"/>
    <w:rsid w:val="00C73EAF"/>
    <w:rsid w:val="00C74DEA"/>
    <w:rsid w:val="00C75014"/>
    <w:rsid w:val="00C81F58"/>
    <w:rsid w:val="00C83309"/>
    <w:rsid w:val="00C87276"/>
    <w:rsid w:val="00C902E7"/>
    <w:rsid w:val="00C9031A"/>
    <w:rsid w:val="00C90F45"/>
    <w:rsid w:val="00C91E89"/>
    <w:rsid w:val="00CA4D46"/>
    <w:rsid w:val="00CA632B"/>
    <w:rsid w:val="00CA6617"/>
    <w:rsid w:val="00CB760E"/>
    <w:rsid w:val="00CC62BB"/>
    <w:rsid w:val="00CD1508"/>
    <w:rsid w:val="00CD1CCB"/>
    <w:rsid w:val="00CD1E7C"/>
    <w:rsid w:val="00CD3D65"/>
    <w:rsid w:val="00CD5C3B"/>
    <w:rsid w:val="00CD6B27"/>
    <w:rsid w:val="00CE14B5"/>
    <w:rsid w:val="00CE207E"/>
    <w:rsid w:val="00CE3B2A"/>
    <w:rsid w:val="00CE5DD9"/>
    <w:rsid w:val="00CE6C5A"/>
    <w:rsid w:val="00D00DC1"/>
    <w:rsid w:val="00D038CD"/>
    <w:rsid w:val="00D03C01"/>
    <w:rsid w:val="00D11B1D"/>
    <w:rsid w:val="00D227FD"/>
    <w:rsid w:val="00D230D0"/>
    <w:rsid w:val="00D24C34"/>
    <w:rsid w:val="00D256B7"/>
    <w:rsid w:val="00D40E1E"/>
    <w:rsid w:val="00D438FC"/>
    <w:rsid w:val="00D44CEF"/>
    <w:rsid w:val="00D46362"/>
    <w:rsid w:val="00D5038F"/>
    <w:rsid w:val="00D5120A"/>
    <w:rsid w:val="00D547E1"/>
    <w:rsid w:val="00D55980"/>
    <w:rsid w:val="00D60369"/>
    <w:rsid w:val="00D60384"/>
    <w:rsid w:val="00D665B5"/>
    <w:rsid w:val="00D8037D"/>
    <w:rsid w:val="00D8247E"/>
    <w:rsid w:val="00D86545"/>
    <w:rsid w:val="00D86919"/>
    <w:rsid w:val="00D91991"/>
    <w:rsid w:val="00DA3E87"/>
    <w:rsid w:val="00DA58AE"/>
    <w:rsid w:val="00DA71EE"/>
    <w:rsid w:val="00DA7211"/>
    <w:rsid w:val="00DB20FD"/>
    <w:rsid w:val="00DB452E"/>
    <w:rsid w:val="00DB47FF"/>
    <w:rsid w:val="00DB4891"/>
    <w:rsid w:val="00DB7434"/>
    <w:rsid w:val="00DC0279"/>
    <w:rsid w:val="00DC3353"/>
    <w:rsid w:val="00DC4709"/>
    <w:rsid w:val="00DC4F4B"/>
    <w:rsid w:val="00DC6449"/>
    <w:rsid w:val="00DD2E43"/>
    <w:rsid w:val="00DD34CF"/>
    <w:rsid w:val="00DD46C7"/>
    <w:rsid w:val="00DE0BC5"/>
    <w:rsid w:val="00DE3427"/>
    <w:rsid w:val="00DE7AE2"/>
    <w:rsid w:val="00DF1CF6"/>
    <w:rsid w:val="00DF32D5"/>
    <w:rsid w:val="00DF430C"/>
    <w:rsid w:val="00DF458A"/>
    <w:rsid w:val="00E02448"/>
    <w:rsid w:val="00E02FEB"/>
    <w:rsid w:val="00E058FB"/>
    <w:rsid w:val="00E33920"/>
    <w:rsid w:val="00E35820"/>
    <w:rsid w:val="00E3695E"/>
    <w:rsid w:val="00E40294"/>
    <w:rsid w:val="00E47C8B"/>
    <w:rsid w:val="00E5127B"/>
    <w:rsid w:val="00E517B0"/>
    <w:rsid w:val="00E54076"/>
    <w:rsid w:val="00E62227"/>
    <w:rsid w:val="00E62A97"/>
    <w:rsid w:val="00E764BE"/>
    <w:rsid w:val="00E8476F"/>
    <w:rsid w:val="00E87229"/>
    <w:rsid w:val="00E923CF"/>
    <w:rsid w:val="00E92FFF"/>
    <w:rsid w:val="00E93174"/>
    <w:rsid w:val="00E937C3"/>
    <w:rsid w:val="00E94958"/>
    <w:rsid w:val="00EA3532"/>
    <w:rsid w:val="00EB0ED3"/>
    <w:rsid w:val="00EB44D9"/>
    <w:rsid w:val="00EB46FC"/>
    <w:rsid w:val="00EB6A75"/>
    <w:rsid w:val="00EC4075"/>
    <w:rsid w:val="00EC661A"/>
    <w:rsid w:val="00ED0AC6"/>
    <w:rsid w:val="00ED2F30"/>
    <w:rsid w:val="00ED3115"/>
    <w:rsid w:val="00ED43A6"/>
    <w:rsid w:val="00EE2663"/>
    <w:rsid w:val="00EE3AAB"/>
    <w:rsid w:val="00EE49AF"/>
    <w:rsid w:val="00EE5ECD"/>
    <w:rsid w:val="00EE7586"/>
    <w:rsid w:val="00EE7981"/>
    <w:rsid w:val="00EF33A9"/>
    <w:rsid w:val="00EF3956"/>
    <w:rsid w:val="00EF5793"/>
    <w:rsid w:val="00EF7CA8"/>
    <w:rsid w:val="00F01C73"/>
    <w:rsid w:val="00F03684"/>
    <w:rsid w:val="00F053D2"/>
    <w:rsid w:val="00F1644D"/>
    <w:rsid w:val="00F23E1A"/>
    <w:rsid w:val="00F27A5F"/>
    <w:rsid w:val="00F3087B"/>
    <w:rsid w:val="00F32E76"/>
    <w:rsid w:val="00F35583"/>
    <w:rsid w:val="00F35FB0"/>
    <w:rsid w:val="00F3672E"/>
    <w:rsid w:val="00F37C87"/>
    <w:rsid w:val="00F40294"/>
    <w:rsid w:val="00F40AF4"/>
    <w:rsid w:val="00F40C2C"/>
    <w:rsid w:val="00F43A0F"/>
    <w:rsid w:val="00F45086"/>
    <w:rsid w:val="00F47170"/>
    <w:rsid w:val="00F5148E"/>
    <w:rsid w:val="00F6293D"/>
    <w:rsid w:val="00F712CC"/>
    <w:rsid w:val="00F743FA"/>
    <w:rsid w:val="00F805EB"/>
    <w:rsid w:val="00F832BE"/>
    <w:rsid w:val="00F83F74"/>
    <w:rsid w:val="00F85106"/>
    <w:rsid w:val="00F85606"/>
    <w:rsid w:val="00F9416C"/>
    <w:rsid w:val="00F94E64"/>
    <w:rsid w:val="00FA0E48"/>
    <w:rsid w:val="00FA4289"/>
    <w:rsid w:val="00FA46FB"/>
    <w:rsid w:val="00FA579F"/>
    <w:rsid w:val="00FB0546"/>
    <w:rsid w:val="00FB2715"/>
    <w:rsid w:val="00FB36EE"/>
    <w:rsid w:val="00FB5225"/>
    <w:rsid w:val="00FB54E4"/>
    <w:rsid w:val="00FB6C88"/>
    <w:rsid w:val="00FC0D80"/>
    <w:rsid w:val="00FC3B4C"/>
    <w:rsid w:val="00FD0109"/>
    <w:rsid w:val="00FD0A52"/>
    <w:rsid w:val="00FD1870"/>
    <w:rsid w:val="00FD1B3A"/>
    <w:rsid w:val="00FD68F9"/>
    <w:rsid w:val="00FE271F"/>
    <w:rsid w:val="00FF1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stroke endarrow="block" weight="2.5pt"/>
      <o:colormru v:ext="edit" colors="#eaeaea,#fcc,#9cf"/>
    </o:shapedefaults>
    <o:shapelayout v:ext="edit">
      <o:idmap v:ext="edit" data="1"/>
    </o:shapelayout>
  </w:shapeDefaults>
  <w:decimalSymbol w:val="."/>
  <w:listSeparator w:val=","/>
  <w15:docId w15:val="{80CF6494-983C-489A-BC3A-07A9F60EED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762602"/>
    <w:rPr>
      <w:sz w:val="24"/>
    </w:rPr>
  </w:style>
  <w:style w:type="paragraph" w:styleId="Heading1">
    <w:name w:val="heading 1"/>
    <w:aliases w:val="H1"/>
    <w:basedOn w:val="Normal"/>
    <w:next w:val="BodyText"/>
    <w:qFormat/>
    <w:rsid w:val="00762602"/>
    <w:pPr>
      <w:keepNext/>
      <w:spacing w:before="240" w:after="60"/>
      <w:outlineLvl w:val="0"/>
    </w:pPr>
    <w:rPr>
      <w:rFonts w:ascii="Arial" w:hAnsi="Arial"/>
      <w:b/>
      <w:caps/>
      <w:kern w:val="28"/>
      <w:sz w:val="40"/>
    </w:rPr>
  </w:style>
  <w:style w:type="paragraph" w:styleId="Heading2">
    <w:name w:val="heading 2"/>
    <w:aliases w:val="H2"/>
    <w:basedOn w:val="Normal"/>
    <w:next w:val="BodyText"/>
    <w:qFormat/>
    <w:rsid w:val="00762602"/>
    <w:pPr>
      <w:keepNext/>
      <w:spacing w:before="240" w:after="120"/>
      <w:outlineLvl w:val="1"/>
    </w:pPr>
    <w:rPr>
      <w:rFonts w:ascii="Arial" w:hAnsi="Arial"/>
      <w:b/>
      <w:caps/>
      <w:sz w:val="36"/>
    </w:rPr>
  </w:style>
  <w:style w:type="paragraph" w:styleId="Heading3">
    <w:name w:val="heading 3"/>
    <w:basedOn w:val="Normal"/>
    <w:next w:val="BodyText"/>
    <w:qFormat/>
    <w:rsid w:val="00FC0D80"/>
    <w:pPr>
      <w:keepNext/>
      <w:widowControl w:val="0"/>
      <w:spacing w:before="240" w:after="60"/>
      <w:jc w:val="both"/>
      <w:outlineLvl w:val="2"/>
    </w:pPr>
    <w:rPr>
      <w:rFonts w:ascii="Arial" w:hAnsi="Arial"/>
      <w:caps/>
      <w:sz w:val="32"/>
    </w:rPr>
  </w:style>
  <w:style w:type="paragraph" w:styleId="Heading4">
    <w:name w:val="heading 4"/>
    <w:basedOn w:val="Normal"/>
    <w:next w:val="BodyText"/>
    <w:qFormat/>
    <w:rsid w:val="00762602"/>
    <w:pPr>
      <w:keepNext/>
      <w:spacing w:before="240" w:after="60"/>
      <w:outlineLvl w:val="3"/>
    </w:pPr>
    <w:rPr>
      <w:rFonts w:ascii="Arial" w:hAnsi="Arial"/>
      <w:b/>
      <w:sz w:val="28"/>
    </w:rPr>
  </w:style>
  <w:style w:type="paragraph" w:styleId="Heading5">
    <w:name w:val="heading 5"/>
    <w:basedOn w:val="Normal"/>
    <w:next w:val="BodyText"/>
    <w:qFormat/>
    <w:rsid w:val="00762602"/>
    <w:pPr>
      <w:keepNext/>
      <w:spacing w:before="240" w:after="60"/>
      <w:outlineLvl w:val="4"/>
    </w:pPr>
    <w:rPr>
      <w:sz w:val="22"/>
    </w:rPr>
  </w:style>
  <w:style w:type="paragraph" w:styleId="Heading6">
    <w:name w:val="heading 6"/>
    <w:basedOn w:val="Normal"/>
    <w:next w:val="BodyText"/>
    <w:qFormat/>
    <w:rsid w:val="00762602"/>
    <w:pPr>
      <w:spacing w:before="240" w:after="60"/>
      <w:outlineLvl w:val="5"/>
    </w:pPr>
    <w:rPr>
      <w:rFonts w:ascii="Arial" w:hAnsi="Arial"/>
      <w:i/>
    </w:rPr>
  </w:style>
  <w:style w:type="paragraph" w:styleId="Heading9">
    <w:name w:val="heading 9"/>
    <w:basedOn w:val="Normal"/>
    <w:next w:val="BodyText"/>
    <w:qFormat/>
    <w:rsid w:val="00762602"/>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
    <w:name w:val="BodyText"/>
    <w:basedOn w:val="Normal"/>
    <w:link w:val="BodyTextChar"/>
    <w:rsid w:val="00762602"/>
    <w:pPr>
      <w:spacing w:before="120" w:after="120"/>
    </w:pPr>
  </w:style>
  <w:style w:type="paragraph" w:customStyle="1" w:styleId="ByLine">
    <w:name w:val="ByLine"/>
    <w:basedOn w:val="Normal"/>
    <w:rsid w:val="00762602"/>
    <w:pPr>
      <w:jc w:val="right"/>
    </w:pPr>
    <w:rPr>
      <w:rFonts w:ascii="Arial" w:hAnsi="Arial"/>
      <w:b/>
      <w:sz w:val="28"/>
    </w:rPr>
  </w:style>
  <w:style w:type="paragraph" w:styleId="Footer">
    <w:name w:val="footer"/>
    <w:basedOn w:val="Normal"/>
    <w:rsid w:val="00762602"/>
    <w:pPr>
      <w:tabs>
        <w:tab w:val="center" w:pos="4320"/>
        <w:tab w:val="right" w:pos="8640"/>
      </w:tabs>
    </w:pPr>
    <w:rPr>
      <w:sz w:val="16"/>
    </w:rPr>
  </w:style>
  <w:style w:type="paragraph" w:customStyle="1" w:styleId="FrontPageTitle">
    <w:name w:val="FrontPageTitle"/>
    <w:basedOn w:val="ByLine"/>
    <w:rsid w:val="00762602"/>
    <w:pPr>
      <w:keepLines/>
    </w:pPr>
    <w:rPr>
      <w:sz w:val="72"/>
    </w:rPr>
  </w:style>
  <w:style w:type="paragraph" w:styleId="Header">
    <w:name w:val="header"/>
    <w:basedOn w:val="Normal"/>
    <w:link w:val="HeaderChar"/>
    <w:uiPriority w:val="99"/>
    <w:rsid w:val="00762602"/>
    <w:pPr>
      <w:tabs>
        <w:tab w:val="center" w:pos="4320"/>
        <w:tab w:val="right" w:pos="8640"/>
      </w:tabs>
    </w:pPr>
  </w:style>
  <w:style w:type="character" w:styleId="Hyperlink">
    <w:name w:val="Hyperlink"/>
    <w:rsid w:val="00762602"/>
    <w:rPr>
      <w:color w:val="0000FF"/>
      <w:u w:val="single"/>
    </w:rPr>
  </w:style>
  <w:style w:type="paragraph" w:customStyle="1" w:styleId="Instructions">
    <w:name w:val="Instructions"/>
    <w:basedOn w:val="Normal"/>
    <w:rsid w:val="00762602"/>
    <w:pPr>
      <w:spacing w:before="120" w:after="120"/>
    </w:pPr>
    <w:rPr>
      <w:i/>
      <w:vanish/>
      <w:color w:val="000080"/>
    </w:rPr>
  </w:style>
  <w:style w:type="paragraph" w:styleId="ListBullet">
    <w:name w:val="List Bullet"/>
    <w:basedOn w:val="Normal"/>
    <w:autoRedefine/>
    <w:rsid w:val="00762602"/>
    <w:pPr>
      <w:spacing w:before="120" w:after="120"/>
    </w:pPr>
  </w:style>
  <w:style w:type="paragraph" w:styleId="ListNumber">
    <w:name w:val="List Number"/>
    <w:basedOn w:val="Normal"/>
    <w:rsid w:val="00762602"/>
    <w:pPr>
      <w:numPr>
        <w:numId w:val="6"/>
      </w:numPr>
      <w:spacing w:before="120" w:after="120"/>
      <w:ind w:left="360" w:hanging="360"/>
    </w:pPr>
  </w:style>
  <w:style w:type="paragraph" w:styleId="Title">
    <w:name w:val="Title"/>
    <w:basedOn w:val="Normal"/>
    <w:qFormat/>
    <w:rsid w:val="00762602"/>
    <w:pPr>
      <w:jc w:val="center"/>
    </w:pPr>
    <w:rPr>
      <w:rFonts w:ascii="Arial" w:hAnsi="Arial"/>
      <w:b/>
      <w:kern w:val="28"/>
      <w:sz w:val="28"/>
    </w:rPr>
  </w:style>
  <w:style w:type="paragraph" w:customStyle="1" w:styleId="SuperTitle">
    <w:name w:val="SuperTitle"/>
    <w:basedOn w:val="Title"/>
    <w:rsid w:val="00762602"/>
    <w:pPr>
      <w:keepLines/>
      <w:pBdr>
        <w:top w:val="single" w:sz="48" w:space="1" w:color="auto"/>
      </w:pBdr>
      <w:spacing w:before="960"/>
      <w:jc w:val="right"/>
    </w:pPr>
    <w:rPr>
      <w:kern w:val="0"/>
      <w:sz w:val="36"/>
    </w:rPr>
  </w:style>
  <w:style w:type="paragraph" w:customStyle="1" w:styleId="TableHeading">
    <w:name w:val="TableHeading"/>
    <w:basedOn w:val="Normal"/>
    <w:rsid w:val="00762602"/>
    <w:pPr>
      <w:keepNext/>
      <w:spacing w:before="120" w:after="120"/>
      <w:jc w:val="center"/>
    </w:pPr>
    <w:rPr>
      <w:b/>
      <w:sz w:val="20"/>
    </w:rPr>
  </w:style>
  <w:style w:type="paragraph" w:customStyle="1" w:styleId="TableRow">
    <w:name w:val="TableRow"/>
    <w:basedOn w:val="Normal"/>
    <w:rsid w:val="00762602"/>
    <w:pPr>
      <w:spacing w:before="60" w:after="60"/>
    </w:pPr>
    <w:rPr>
      <w:sz w:val="20"/>
    </w:rPr>
  </w:style>
  <w:style w:type="paragraph" w:styleId="NormalWeb">
    <w:name w:val="Normal (Web)"/>
    <w:basedOn w:val="Normal"/>
    <w:rsid w:val="00762602"/>
    <w:pPr>
      <w:spacing w:before="100" w:beforeAutospacing="1" w:after="100" w:afterAutospacing="1"/>
    </w:pPr>
    <w:rPr>
      <w:rFonts w:ascii="Arial Unicode MS" w:eastAsia="Arial Unicode MS" w:hAnsi="Arial Unicode MS" w:cs="Arial Unicode MS"/>
      <w:szCs w:val="24"/>
    </w:rPr>
  </w:style>
  <w:style w:type="paragraph" w:styleId="BalloonText">
    <w:name w:val="Balloon Text"/>
    <w:basedOn w:val="Normal"/>
    <w:semiHidden/>
    <w:rsid w:val="00797B0D"/>
    <w:rPr>
      <w:rFonts w:ascii="Tahoma" w:hAnsi="Tahoma" w:cs="Tahoma"/>
      <w:sz w:val="16"/>
      <w:szCs w:val="16"/>
    </w:rPr>
  </w:style>
  <w:style w:type="character" w:customStyle="1" w:styleId="paratext">
    <w:name w:val="paratext"/>
    <w:basedOn w:val="DefaultParagraphFont"/>
    <w:rsid w:val="00FC3B4C"/>
  </w:style>
  <w:style w:type="character" w:customStyle="1" w:styleId="hiddentext1">
    <w:name w:val="hiddentext1"/>
    <w:rsid w:val="00FC3B4C"/>
    <w:rPr>
      <w:rFonts w:ascii="Times" w:hAnsi="Times" w:cs="Times" w:hint="default"/>
      <w:vanish/>
      <w:webHidden w:val="0"/>
      <w:sz w:val="20"/>
      <w:szCs w:val="20"/>
      <w:specVanish w:val="0"/>
    </w:rPr>
  </w:style>
  <w:style w:type="character" w:customStyle="1" w:styleId="BodyTextChar">
    <w:name w:val="BodyText Char"/>
    <w:link w:val="BodyText"/>
    <w:rsid w:val="00FC0D80"/>
    <w:rPr>
      <w:sz w:val="24"/>
      <w:lang w:val="en-US" w:eastAsia="en-US" w:bidi="ar-SA"/>
    </w:rPr>
  </w:style>
  <w:style w:type="character" w:customStyle="1" w:styleId="HeaderChar">
    <w:name w:val="Header Char"/>
    <w:basedOn w:val="DefaultParagraphFont"/>
    <w:link w:val="Header"/>
    <w:uiPriority w:val="99"/>
    <w:rsid w:val="006A4B15"/>
    <w:rPr>
      <w:sz w:val="24"/>
    </w:rPr>
  </w:style>
  <w:style w:type="paragraph" w:styleId="ListParagraph">
    <w:name w:val="List Paragraph"/>
    <w:basedOn w:val="Normal"/>
    <w:uiPriority w:val="34"/>
    <w:qFormat/>
    <w:rsid w:val="00762B7D"/>
    <w:pPr>
      <w:spacing w:after="200" w:line="276" w:lineRule="auto"/>
      <w:ind w:left="720"/>
    </w:pPr>
    <w:rPr>
      <w:rFonts w:ascii="Calibri" w:eastAsiaTheme="minorHAnsi" w:hAnsi="Calibri" w:cs="Calibri"/>
      <w:sz w:val="22"/>
      <w:szCs w:val="22"/>
    </w:rPr>
  </w:style>
  <w:style w:type="character" w:styleId="CommentReference">
    <w:name w:val="annotation reference"/>
    <w:basedOn w:val="DefaultParagraphFont"/>
    <w:rsid w:val="00213D84"/>
    <w:rPr>
      <w:sz w:val="16"/>
      <w:szCs w:val="16"/>
    </w:rPr>
  </w:style>
  <w:style w:type="paragraph" w:styleId="CommentText">
    <w:name w:val="annotation text"/>
    <w:basedOn w:val="Normal"/>
    <w:link w:val="CommentTextChar"/>
    <w:rsid w:val="00213D84"/>
    <w:rPr>
      <w:sz w:val="20"/>
    </w:rPr>
  </w:style>
  <w:style w:type="character" w:customStyle="1" w:styleId="CommentTextChar">
    <w:name w:val="Comment Text Char"/>
    <w:basedOn w:val="DefaultParagraphFont"/>
    <w:link w:val="CommentText"/>
    <w:rsid w:val="00213D84"/>
  </w:style>
  <w:style w:type="paragraph" w:styleId="CommentSubject">
    <w:name w:val="annotation subject"/>
    <w:basedOn w:val="CommentText"/>
    <w:next w:val="CommentText"/>
    <w:link w:val="CommentSubjectChar"/>
    <w:rsid w:val="00213D84"/>
    <w:rPr>
      <w:b/>
      <w:bCs/>
    </w:rPr>
  </w:style>
  <w:style w:type="character" w:customStyle="1" w:styleId="CommentSubjectChar">
    <w:name w:val="Comment Subject Char"/>
    <w:basedOn w:val="CommentTextChar"/>
    <w:link w:val="CommentSubject"/>
    <w:rsid w:val="00213D84"/>
    <w:rPr>
      <w:b/>
      <w:bCs/>
    </w:rPr>
  </w:style>
  <w:style w:type="paragraph" w:styleId="Caption">
    <w:name w:val="caption"/>
    <w:basedOn w:val="Normal"/>
    <w:next w:val="Normal"/>
    <w:unhideWhenUsed/>
    <w:qFormat/>
    <w:rsid w:val="009100FF"/>
    <w:pPr>
      <w:spacing w:after="200"/>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998168">
      <w:bodyDiv w:val="1"/>
      <w:marLeft w:val="0"/>
      <w:marRight w:val="0"/>
      <w:marTop w:val="0"/>
      <w:marBottom w:val="0"/>
      <w:divBdr>
        <w:top w:val="none" w:sz="0" w:space="0" w:color="auto"/>
        <w:left w:val="none" w:sz="0" w:space="0" w:color="auto"/>
        <w:bottom w:val="none" w:sz="0" w:space="0" w:color="auto"/>
        <w:right w:val="none" w:sz="0" w:space="0" w:color="auto"/>
      </w:divBdr>
    </w:div>
    <w:div w:id="2035231881">
      <w:bodyDiv w:val="1"/>
      <w:marLeft w:val="0"/>
      <w:marRight w:val="0"/>
      <w:marTop w:val="0"/>
      <w:marBottom w:val="0"/>
      <w:divBdr>
        <w:top w:val="none" w:sz="0" w:space="0" w:color="auto"/>
        <w:left w:val="none" w:sz="0" w:space="0" w:color="auto"/>
        <w:bottom w:val="none" w:sz="0" w:space="0" w:color="auto"/>
        <w:right w:val="none" w:sz="0" w:space="0" w:color="auto"/>
      </w:divBdr>
    </w:div>
    <w:div w:id="2041004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VHA10P2ESIMBABRA@va.gov"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G1_GSMS_Portrait_styli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6F0126-F35B-405D-BCBF-E6383BEE76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G1_GSMS_Portrait_styling</Template>
  <TotalTime>1</TotalTime>
  <Pages>9</Pages>
  <Words>2277</Words>
  <Characters>12979</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BFF Change Request Procedure</vt:lpstr>
    </vt:vector>
  </TitlesOfParts>
  <Company>VHA</Company>
  <LinksUpToDate>false</LinksUpToDate>
  <CharactersWithSpaces>15226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BFF Change Request Procedure</dc:title>
  <dc:creator>BRA</dc:creator>
  <cp:lastModifiedBy>Louise Golerbrittain</cp:lastModifiedBy>
  <cp:revision>2</cp:revision>
  <cp:lastPrinted>2012-11-09T14:28:00Z</cp:lastPrinted>
  <dcterms:created xsi:type="dcterms:W3CDTF">2016-11-12T15:11:00Z</dcterms:created>
  <dcterms:modified xsi:type="dcterms:W3CDTF">2016-11-12T15:11:00Z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